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815" w:rsidRPr="00FB6E38" w:rsidRDefault="00BC24FB" w:rsidP="0021511A">
      <w:pPr>
        <w:tabs>
          <w:tab w:val="left" w:pos="0"/>
        </w:tabs>
        <w:jc w:val="center"/>
        <w:rPr>
          <w:rFonts w:ascii="Century Gothic" w:hAnsi="Century Gothic"/>
          <w:b/>
          <w:sz w:val="24"/>
          <w:lang w:val="es-ES_tradnl"/>
        </w:rPr>
      </w:pPr>
      <w:r w:rsidRPr="00FB6E38">
        <w:rPr>
          <w:rFonts w:ascii="Century Gothic" w:hAnsi="Century Gothic"/>
          <w:b/>
          <w:sz w:val="24"/>
          <w:lang w:val="es-ES_tradnl"/>
        </w:rPr>
        <w:t xml:space="preserve">A N E X O </w:t>
      </w:r>
      <w:r w:rsidR="001A24F2" w:rsidRPr="00FB6E38">
        <w:rPr>
          <w:rFonts w:ascii="Century Gothic" w:hAnsi="Century Gothic"/>
          <w:b/>
          <w:sz w:val="24"/>
          <w:lang w:val="es-ES_tradnl"/>
        </w:rPr>
        <w:t xml:space="preserve"> </w:t>
      </w:r>
      <w:r w:rsidR="00F12D33">
        <w:rPr>
          <w:rFonts w:ascii="Century Gothic" w:hAnsi="Century Gothic"/>
          <w:b/>
          <w:sz w:val="24"/>
          <w:lang w:val="es-ES_tradnl"/>
        </w:rPr>
        <w:t xml:space="preserve"> </w:t>
      </w:r>
      <w:r w:rsidR="001A24F2" w:rsidRPr="00FB6E38">
        <w:rPr>
          <w:rFonts w:ascii="Century Gothic" w:hAnsi="Century Gothic"/>
          <w:b/>
          <w:sz w:val="24"/>
          <w:lang w:val="es-ES_tradnl"/>
        </w:rPr>
        <w:t>1</w:t>
      </w:r>
      <w:r w:rsidR="00CA79D6" w:rsidRPr="00FB6E38">
        <w:rPr>
          <w:rFonts w:ascii="Century Gothic" w:hAnsi="Century Gothic"/>
          <w:b/>
          <w:sz w:val="24"/>
          <w:lang w:val="es-ES_tradnl"/>
        </w:rPr>
        <w:t xml:space="preserve">  </w:t>
      </w:r>
      <w:r w:rsidR="00F12D33">
        <w:rPr>
          <w:rFonts w:ascii="Century Gothic" w:hAnsi="Century Gothic"/>
          <w:b/>
          <w:sz w:val="24"/>
          <w:lang w:val="es-ES_tradnl"/>
        </w:rPr>
        <w:t xml:space="preserve"> </w:t>
      </w:r>
      <w:r w:rsidR="00CA79D6" w:rsidRPr="00FB6E38">
        <w:rPr>
          <w:rFonts w:ascii="Century Gothic" w:hAnsi="Century Gothic"/>
          <w:b/>
          <w:sz w:val="24"/>
          <w:lang w:val="es-ES_tradnl"/>
        </w:rPr>
        <w:t>T E C N I CO</w:t>
      </w:r>
    </w:p>
    <w:p w:rsidR="006A6875" w:rsidRPr="00FB6E38" w:rsidRDefault="006A6875" w:rsidP="0021511A">
      <w:pPr>
        <w:tabs>
          <w:tab w:val="left" w:pos="0"/>
        </w:tabs>
        <w:jc w:val="center"/>
        <w:rPr>
          <w:rFonts w:ascii="Century Gothic" w:hAnsi="Century Gothic"/>
          <w:b/>
          <w:sz w:val="24"/>
          <w:lang w:val="es-ES_tradnl"/>
        </w:rPr>
      </w:pPr>
    </w:p>
    <w:p w:rsidR="00BC24FB" w:rsidRPr="00FB6E38" w:rsidRDefault="00F52D06" w:rsidP="0021511A">
      <w:pPr>
        <w:tabs>
          <w:tab w:val="left" w:pos="0"/>
        </w:tabs>
        <w:jc w:val="center"/>
        <w:rPr>
          <w:rFonts w:ascii="Century Gothic" w:hAnsi="Century Gothic"/>
          <w:lang w:val="es-ES_tradnl"/>
        </w:rPr>
      </w:pPr>
      <w:r w:rsidRPr="00FB6E38">
        <w:rPr>
          <w:rFonts w:ascii="Century Gothic" w:hAnsi="Century Gothic"/>
          <w:lang w:val="es-ES_tradnl"/>
        </w:rPr>
        <w:t>ESPECIFICACIÓN TÉCNICA DE</w:t>
      </w:r>
      <w:r w:rsidR="00CE574E" w:rsidRPr="00FB6E38">
        <w:rPr>
          <w:rFonts w:ascii="Century Gothic" w:hAnsi="Century Gothic"/>
          <w:lang w:val="es-ES_tradnl"/>
        </w:rPr>
        <w:t>L</w:t>
      </w:r>
      <w:r w:rsidRPr="00FB6E38">
        <w:rPr>
          <w:rFonts w:ascii="Century Gothic" w:hAnsi="Century Gothic"/>
          <w:lang w:val="es-ES_tradnl"/>
        </w:rPr>
        <w:t xml:space="preserve"> MANTENIMIENTO</w:t>
      </w:r>
      <w:r w:rsidR="00CE574E" w:rsidRPr="00FB6E38">
        <w:rPr>
          <w:rFonts w:ascii="Century Gothic" w:hAnsi="Century Gothic"/>
          <w:lang w:val="es-ES_tradnl"/>
        </w:rPr>
        <w:t xml:space="preserve"> A UPS’S </w:t>
      </w:r>
      <w:r w:rsidR="006A6875" w:rsidRPr="00FB6E38">
        <w:rPr>
          <w:rFonts w:ascii="Century Gothic" w:hAnsi="Century Gothic"/>
          <w:lang w:val="es-ES_tradnl"/>
        </w:rPr>
        <w:t>ESTATICOS</w:t>
      </w:r>
    </w:p>
    <w:p w:rsidR="004C7685" w:rsidRPr="00FB6E38" w:rsidRDefault="004C7685" w:rsidP="0021511A">
      <w:pPr>
        <w:tabs>
          <w:tab w:val="left" w:pos="0"/>
        </w:tabs>
        <w:rPr>
          <w:rFonts w:ascii="Century Gothic" w:hAnsi="Century Gothic"/>
          <w:lang w:val="es-ES_tradnl"/>
        </w:rPr>
      </w:pPr>
    </w:p>
    <w:p w:rsidR="006A6875" w:rsidRPr="00FB6E38" w:rsidRDefault="00113DC1" w:rsidP="0021511A">
      <w:pPr>
        <w:jc w:val="center"/>
        <w:rPr>
          <w:rFonts w:ascii="Century Gothic" w:hAnsi="Century Gothic"/>
          <w:b/>
          <w:color w:val="000000"/>
        </w:rPr>
      </w:pPr>
      <w:r w:rsidRPr="00FB6E38">
        <w:rPr>
          <w:rFonts w:ascii="Century Gothic" w:hAnsi="Century Gothic"/>
          <w:b/>
          <w:color w:val="000000"/>
        </w:rPr>
        <w:t xml:space="preserve">Vigencia del </w:t>
      </w:r>
      <w:r w:rsidR="00CD54D0">
        <w:rPr>
          <w:rFonts w:ascii="Century Gothic" w:hAnsi="Century Gothic"/>
          <w:b/>
          <w:color w:val="000000"/>
        </w:rPr>
        <w:t>01</w:t>
      </w:r>
      <w:r w:rsidR="0047085C" w:rsidRPr="00FB6E38">
        <w:rPr>
          <w:rFonts w:ascii="Century Gothic" w:hAnsi="Century Gothic"/>
          <w:b/>
          <w:color w:val="000000"/>
        </w:rPr>
        <w:t xml:space="preserve"> </w:t>
      </w:r>
      <w:r w:rsidR="006A6875" w:rsidRPr="00FB6E38">
        <w:rPr>
          <w:rFonts w:ascii="Century Gothic" w:hAnsi="Century Gothic"/>
          <w:b/>
          <w:color w:val="000000"/>
        </w:rPr>
        <w:t xml:space="preserve">de </w:t>
      </w:r>
      <w:r w:rsidR="00CD54D0">
        <w:rPr>
          <w:rFonts w:ascii="Century Gothic" w:hAnsi="Century Gothic"/>
          <w:b/>
          <w:color w:val="000000"/>
        </w:rPr>
        <w:t>ma</w:t>
      </w:r>
      <w:r w:rsidR="00271BC6">
        <w:rPr>
          <w:rFonts w:ascii="Century Gothic" w:hAnsi="Century Gothic"/>
          <w:b/>
          <w:color w:val="000000"/>
        </w:rPr>
        <w:t>yo</w:t>
      </w:r>
      <w:r w:rsidR="00A77912">
        <w:rPr>
          <w:rFonts w:ascii="Century Gothic" w:hAnsi="Century Gothic"/>
          <w:b/>
          <w:color w:val="000000"/>
        </w:rPr>
        <w:t xml:space="preserve"> </w:t>
      </w:r>
      <w:r w:rsidR="00000F6E" w:rsidRPr="00FB6E38">
        <w:rPr>
          <w:rFonts w:ascii="Century Gothic" w:hAnsi="Century Gothic"/>
          <w:b/>
          <w:color w:val="000000"/>
        </w:rPr>
        <w:t xml:space="preserve">al 31 de </w:t>
      </w:r>
      <w:r w:rsidR="00FC39BF" w:rsidRPr="00FB6E38">
        <w:rPr>
          <w:rFonts w:ascii="Century Gothic" w:hAnsi="Century Gothic"/>
          <w:b/>
          <w:color w:val="000000"/>
        </w:rPr>
        <w:t>diciembre</w:t>
      </w:r>
      <w:r w:rsidR="00000F6E" w:rsidRPr="00FB6E38">
        <w:rPr>
          <w:rFonts w:ascii="Century Gothic" w:hAnsi="Century Gothic"/>
          <w:b/>
          <w:color w:val="000000"/>
        </w:rPr>
        <w:t xml:space="preserve"> del </w:t>
      </w:r>
      <w:r w:rsidR="00FC39BF">
        <w:rPr>
          <w:rFonts w:ascii="Century Gothic" w:hAnsi="Century Gothic"/>
          <w:b/>
          <w:color w:val="000000"/>
        </w:rPr>
        <w:t>201</w:t>
      </w:r>
      <w:r w:rsidR="00CD54D0">
        <w:rPr>
          <w:rFonts w:ascii="Century Gothic" w:hAnsi="Century Gothic"/>
          <w:b/>
          <w:color w:val="000000"/>
        </w:rPr>
        <w:t>9</w:t>
      </w:r>
    </w:p>
    <w:p w:rsidR="006A6875" w:rsidRPr="00FB6E38" w:rsidRDefault="006A6875" w:rsidP="0021511A">
      <w:pPr>
        <w:tabs>
          <w:tab w:val="left" w:pos="0"/>
        </w:tabs>
        <w:rPr>
          <w:rFonts w:ascii="Century Gothic" w:hAnsi="Century Gothic"/>
        </w:rPr>
      </w:pPr>
    </w:p>
    <w:p w:rsidR="00BC24FB" w:rsidRPr="00FB6E38" w:rsidRDefault="005E22F2" w:rsidP="0021511A">
      <w:pPr>
        <w:numPr>
          <w:ilvl w:val="0"/>
          <w:numId w:val="1"/>
        </w:numPr>
        <w:tabs>
          <w:tab w:val="left" w:pos="0"/>
        </w:tabs>
        <w:jc w:val="center"/>
        <w:rPr>
          <w:rFonts w:ascii="Century Gothic" w:hAnsi="Century Gothic"/>
          <w:b/>
          <w:sz w:val="24"/>
          <w:szCs w:val="24"/>
          <w:lang w:val="es-ES_tradnl"/>
        </w:rPr>
      </w:pPr>
      <w:r>
        <w:rPr>
          <w:rFonts w:ascii="Century Gothic" w:hAnsi="Century Gothic"/>
          <w:b/>
          <w:sz w:val="24"/>
          <w:szCs w:val="24"/>
          <w:lang w:val="es-ES_tradnl"/>
        </w:rPr>
        <w:t>DESCRIPCIÓN DE</w:t>
      </w:r>
      <w:r w:rsidR="00FB6E38" w:rsidRPr="00FB6E38">
        <w:rPr>
          <w:rFonts w:ascii="Century Gothic" w:hAnsi="Century Gothic"/>
          <w:b/>
          <w:sz w:val="24"/>
          <w:szCs w:val="24"/>
          <w:lang w:val="es-ES_tradnl"/>
        </w:rPr>
        <w:t>L</w:t>
      </w:r>
      <w:r>
        <w:rPr>
          <w:rFonts w:ascii="Century Gothic" w:hAnsi="Century Gothic"/>
          <w:b/>
          <w:sz w:val="24"/>
          <w:szCs w:val="24"/>
          <w:lang w:val="es-ES_tradnl"/>
        </w:rPr>
        <w:t xml:space="preserve"> </w:t>
      </w:r>
      <w:r w:rsidR="00FB6E38" w:rsidRPr="00FB6E38">
        <w:rPr>
          <w:rFonts w:ascii="Century Gothic" w:hAnsi="Century Gothic"/>
          <w:b/>
          <w:sz w:val="24"/>
          <w:szCs w:val="24"/>
          <w:lang w:val="es-ES_tradnl"/>
        </w:rPr>
        <w:t>EQUIPO PROPIEDAD DEL CENAM</w:t>
      </w:r>
      <w:r w:rsidR="001A4A15">
        <w:rPr>
          <w:rFonts w:ascii="Century Gothic" w:hAnsi="Century Gothic"/>
          <w:b/>
          <w:sz w:val="24"/>
          <w:szCs w:val="24"/>
          <w:lang w:val="es-ES_tradnl"/>
        </w:rPr>
        <w:t>:</w:t>
      </w:r>
      <w:r w:rsidR="00FB6E38" w:rsidRPr="00FB6E38">
        <w:rPr>
          <w:rFonts w:ascii="Century Gothic" w:hAnsi="Century Gothic"/>
          <w:b/>
          <w:sz w:val="24"/>
          <w:szCs w:val="24"/>
          <w:lang w:val="es-ES_tradnl"/>
        </w:rPr>
        <w:t xml:space="preserve"> </w:t>
      </w:r>
      <w:r w:rsidR="00CE574E" w:rsidRPr="00FB6E38">
        <w:rPr>
          <w:rFonts w:ascii="Century Gothic" w:hAnsi="Century Gothic"/>
          <w:b/>
          <w:sz w:val="24"/>
          <w:szCs w:val="24"/>
          <w:lang w:val="es-ES_tradnl"/>
        </w:rPr>
        <w:t xml:space="preserve">UPS </w:t>
      </w:r>
      <w:r w:rsidR="004E60D4" w:rsidRPr="00FB6E38">
        <w:rPr>
          <w:rFonts w:ascii="Century Gothic" w:hAnsi="Century Gothic"/>
          <w:b/>
          <w:sz w:val="24"/>
          <w:szCs w:val="24"/>
          <w:lang w:val="es-ES_tradnl"/>
        </w:rPr>
        <w:t>ESTÁ</w:t>
      </w:r>
      <w:r w:rsidR="00CE574E" w:rsidRPr="00FB6E38">
        <w:rPr>
          <w:rFonts w:ascii="Century Gothic" w:hAnsi="Century Gothic"/>
          <w:b/>
          <w:sz w:val="24"/>
          <w:szCs w:val="24"/>
          <w:lang w:val="es-ES_tradnl"/>
        </w:rPr>
        <w:t xml:space="preserve">TICO MARCA </w:t>
      </w:r>
      <w:r w:rsidR="00A00E12">
        <w:rPr>
          <w:rFonts w:ascii="Century Gothic" w:hAnsi="Century Gothic"/>
          <w:b/>
          <w:sz w:val="24"/>
          <w:szCs w:val="24"/>
          <w:lang w:val="es-ES_tradnl"/>
        </w:rPr>
        <w:t xml:space="preserve">EATON </w:t>
      </w:r>
      <w:r w:rsidR="00CE574E" w:rsidRPr="00FB6E38">
        <w:rPr>
          <w:rFonts w:ascii="Century Gothic" w:hAnsi="Century Gothic"/>
          <w:b/>
          <w:sz w:val="24"/>
          <w:szCs w:val="24"/>
          <w:lang w:val="es-ES_tradnl"/>
        </w:rPr>
        <w:t>UBICADO EN LA SUBESTACIÓ</w:t>
      </w:r>
      <w:r w:rsidR="00D25844" w:rsidRPr="00FB6E38">
        <w:rPr>
          <w:rFonts w:ascii="Century Gothic" w:hAnsi="Century Gothic"/>
          <w:b/>
          <w:sz w:val="24"/>
          <w:szCs w:val="24"/>
          <w:lang w:val="es-ES_tradnl"/>
        </w:rPr>
        <w:t>N ELÉ</w:t>
      </w:r>
      <w:r w:rsidR="00BC24FB" w:rsidRPr="00FB6E38">
        <w:rPr>
          <w:rFonts w:ascii="Century Gothic" w:hAnsi="Century Gothic"/>
          <w:b/>
          <w:sz w:val="24"/>
          <w:szCs w:val="24"/>
          <w:lang w:val="es-ES_tradnl"/>
        </w:rPr>
        <w:t xml:space="preserve">CTRICA </w:t>
      </w:r>
      <w:r w:rsidR="00CE574E" w:rsidRPr="00FB6E38">
        <w:rPr>
          <w:rFonts w:ascii="Century Gothic" w:hAnsi="Century Gothic"/>
          <w:b/>
          <w:sz w:val="24"/>
          <w:szCs w:val="24"/>
          <w:lang w:val="es-ES_tradnl"/>
        </w:rPr>
        <w:t>No. 2</w:t>
      </w:r>
      <w:r w:rsidR="00BC24FB" w:rsidRPr="00FB6E38">
        <w:rPr>
          <w:rFonts w:ascii="Century Gothic" w:hAnsi="Century Gothic"/>
          <w:b/>
          <w:sz w:val="24"/>
          <w:szCs w:val="24"/>
          <w:lang w:val="es-ES_tradnl"/>
        </w:rPr>
        <w:t>.</w:t>
      </w:r>
    </w:p>
    <w:p w:rsidR="00CE574E" w:rsidRPr="00FB6E38" w:rsidRDefault="00CE574E" w:rsidP="0021511A">
      <w:pPr>
        <w:rPr>
          <w:rFonts w:ascii="Century Gothic" w:hAnsi="Century Gothic"/>
          <w:lang w:val="es-ES_tradnl"/>
        </w:rPr>
      </w:pPr>
    </w:p>
    <w:p w:rsidR="00CE574E" w:rsidRPr="00FB6E38" w:rsidRDefault="00CE574E" w:rsidP="0021511A">
      <w:pPr>
        <w:pStyle w:val="Ttulo2"/>
        <w:numPr>
          <w:ilvl w:val="0"/>
          <w:numId w:val="2"/>
        </w:numPr>
        <w:tabs>
          <w:tab w:val="clear" w:pos="705"/>
          <w:tab w:val="num" w:pos="861"/>
        </w:tabs>
        <w:spacing w:before="0" w:after="0"/>
        <w:ind w:left="1416" w:firstLine="0"/>
        <w:rPr>
          <w:rFonts w:ascii="Century Gothic" w:hAnsi="Century Gothic" w:cs="Times New Roman"/>
          <w:i w:val="0"/>
          <w:sz w:val="20"/>
        </w:rPr>
      </w:pPr>
      <w:r w:rsidRPr="00FB6E38">
        <w:rPr>
          <w:rFonts w:ascii="Century Gothic" w:hAnsi="Century Gothic" w:cs="Times New Roman"/>
          <w:i w:val="0"/>
          <w:sz w:val="20"/>
        </w:rPr>
        <w:t>SISTEMA DE FUERZA ININTERRUMPIBLE</w:t>
      </w:r>
      <w:r w:rsidRPr="00FB6E38">
        <w:rPr>
          <w:rFonts w:ascii="Century Gothic" w:hAnsi="Century Gothic" w:cs="Times New Roman"/>
          <w:i w:val="0"/>
          <w:sz w:val="20"/>
        </w:rPr>
        <w:tab/>
      </w:r>
      <w:r w:rsidRPr="00FB6E38">
        <w:rPr>
          <w:rFonts w:ascii="Century Gothic" w:hAnsi="Century Gothic" w:cs="Times New Roman"/>
          <w:i w:val="0"/>
          <w:sz w:val="20"/>
        </w:rPr>
        <w:tab/>
      </w:r>
    </w:p>
    <w:p w:rsidR="00CE574E" w:rsidRPr="00FB6E38" w:rsidRDefault="00CE574E" w:rsidP="0021511A">
      <w:pPr>
        <w:ind w:left="1260"/>
        <w:rPr>
          <w:rFonts w:ascii="Century Gothic" w:hAnsi="Century Gothic"/>
          <w:lang w:val="es-ES_tradnl"/>
        </w:rPr>
      </w:pPr>
    </w:p>
    <w:p w:rsidR="00CE574E" w:rsidRPr="00FB6E38" w:rsidRDefault="00CE574E"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r w:rsidR="00A00E12">
        <w:rPr>
          <w:rFonts w:ascii="Century Gothic" w:hAnsi="Century Gothic"/>
          <w:lang w:val="es-ES_tradnl"/>
        </w:rPr>
        <w:t>EATON</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CE574E" w:rsidRPr="00FB6E38" w:rsidRDefault="00CE574E"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r>
      <w:r w:rsidR="00A00E12">
        <w:rPr>
          <w:rFonts w:ascii="Century Gothic" w:hAnsi="Century Gothic"/>
          <w:lang w:val="es-ES_tradnl"/>
        </w:rPr>
        <w:t>POWER WARE 9390-120</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FB6E38" w:rsidRPr="00FB6E38" w:rsidRDefault="00A00E12" w:rsidP="0021511A">
      <w:pPr>
        <w:ind w:left="1968" w:firstLine="156"/>
        <w:rPr>
          <w:rFonts w:ascii="Century Gothic" w:hAnsi="Century Gothic"/>
          <w:lang w:val="es-ES_tradnl"/>
        </w:rPr>
      </w:pPr>
      <w:r>
        <w:rPr>
          <w:rFonts w:ascii="Century Gothic" w:hAnsi="Century Gothic"/>
          <w:lang w:val="es-ES_tradnl"/>
        </w:rPr>
        <w:t>CAPACIDAD:</w:t>
      </w:r>
      <w:r>
        <w:rPr>
          <w:rFonts w:ascii="Century Gothic" w:hAnsi="Century Gothic"/>
          <w:lang w:val="es-ES_tradnl"/>
        </w:rPr>
        <w:tab/>
      </w:r>
      <w:r>
        <w:rPr>
          <w:rFonts w:ascii="Century Gothic" w:hAnsi="Century Gothic"/>
          <w:lang w:val="es-ES_tradnl"/>
        </w:rPr>
        <w:tab/>
        <w:t>12</w:t>
      </w:r>
      <w:r w:rsidR="00CE574E" w:rsidRPr="00FB6E38">
        <w:rPr>
          <w:rFonts w:ascii="Century Gothic" w:hAnsi="Century Gothic"/>
          <w:lang w:val="es-ES_tradnl"/>
        </w:rPr>
        <w:t>0 KVA</w:t>
      </w:r>
    </w:p>
    <w:p w:rsidR="004E60D4" w:rsidRPr="00FB6E38" w:rsidRDefault="00CE574E" w:rsidP="0021511A">
      <w:pPr>
        <w:ind w:left="1968" w:firstLine="156"/>
        <w:rPr>
          <w:rFonts w:ascii="Century Gothic" w:hAnsi="Century Gothic"/>
          <w:lang w:val="es-ES_tradnl"/>
        </w:rPr>
      </w:pPr>
      <w:r w:rsidRPr="00FB6E38">
        <w:rPr>
          <w:rFonts w:ascii="Century Gothic" w:hAnsi="Century Gothic"/>
          <w:lang w:val="es-ES_tradnl"/>
        </w:rPr>
        <w:tab/>
      </w:r>
    </w:p>
    <w:p w:rsidR="00FB6E38" w:rsidRPr="00FB6E38" w:rsidRDefault="00FB6E38" w:rsidP="0021511A">
      <w:pPr>
        <w:pStyle w:val="Prrafodelista"/>
        <w:numPr>
          <w:ilvl w:val="0"/>
          <w:numId w:val="21"/>
        </w:numPr>
        <w:tabs>
          <w:tab w:val="left" w:pos="0"/>
        </w:tabs>
        <w:jc w:val="both"/>
        <w:rPr>
          <w:rFonts w:ascii="Century Gothic" w:hAnsi="Century Gothic"/>
        </w:rPr>
      </w:pPr>
      <w:r w:rsidRPr="00FB6E38">
        <w:rPr>
          <w:rFonts w:ascii="Century Gothic" w:hAnsi="Century Gothic"/>
          <w:b/>
        </w:rPr>
        <w:t>Alcance del servicio de mantenimiento mínimo requerido para el equipo descrito en el punto 1</w:t>
      </w:r>
    </w:p>
    <w:p w:rsidR="001A4A15" w:rsidRDefault="001A4A15" w:rsidP="0021511A">
      <w:pPr>
        <w:jc w:val="both"/>
        <w:rPr>
          <w:rFonts w:ascii="Century Gothic" w:hAnsi="Century Gothic"/>
          <w:b/>
          <w:bCs/>
        </w:rPr>
      </w:pPr>
    </w:p>
    <w:p w:rsidR="00CE574E" w:rsidRPr="00FB6E38" w:rsidRDefault="00F6785A" w:rsidP="0021511A">
      <w:pPr>
        <w:jc w:val="both"/>
        <w:rPr>
          <w:rFonts w:ascii="Century Gothic" w:hAnsi="Century Gothic"/>
          <w:lang w:val="es-ES_tradnl"/>
        </w:rPr>
      </w:pPr>
      <w:r w:rsidRPr="00FB6E38">
        <w:rPr>
          <w:rFonts w:ascii="Century Gothic" w:hAnsi="Century Gothic"/>
          <w:b/>
          <w:bCs/>
        </w:rPr>
        <w:t xml:space="preserve">A este sistema de fuerza </w:t>
      </w:r>
      <w:proofErr w:type="spellStart"/>
      <w:r w:rsidRPr="00FB6E38">
        <w:rPr>
          <w:rFonts w:ascii="Century Gothic" w:hAnsi="Century Gothic"/>
          <w:b/>
          <w:bCs/>
        </w:rPr>
        <w:t>ininterumpible</w:t>
      </w:r>
      <w:proofErr w:type="spellEnd"/>
      <w:r w:rsidRPr="00FB6E38">
        <w:rPr>
          <w:rFonts w:ascii="Century Gothic" w:hAnsi="Century Gothic"/>
          <w:b/>
          <w:bCs/>
        </w:rPr>
        <w:t xml:space="preserve"> s</w:t>
      </w:r>
      <w:r w:rsidR="004E60D4" w:rsidRPr="00FB6E38">
        <w:rPr>
          <w:rFonts w:ascii="Century Gothic" w:hAnsi="Century Gothic"/>
          <w:b/>
          <w:bCs/>
        </w:rPr>
        <w:t>e le debe de</w:t>
      </w:r>
      <w:r w:rsidR="00CE574E" w:rsidRPr="00FB6E38">
        <w:rPr>
          <w:rFonts w:ascii="Century Gothic" w:hAnsi="Century Gothic"/>
          <w:b/>
          <w:bCs/>
        </w:rPr>
        <w:t xml:space="preserve"> </w:t>
      </w:r>
      <w:r w:rsidRPr="00FB6E38">
        <w:rPr>
          <w:rFonts w:ascii="Century Gothic" w:hAnsi="Century Gothic"/>
          <w:b/>
          <w:bCs/>
        </w:rPr>
        <w:t>aplicar mensualmente el m</w:t>
      </w:r>
      <w:r w:rsidR="00CE574E" w:rsidRPr="00FB6E38">
        <w:rPr>
          <w:rFonts w:ascii="Century Gothic" w:hAnsi="Century Gothic"/>
          <w:b/>
          <w:bCs/>
        </w:rPr>
        <w:t>antenimi</w:t>
      </w:r>
      <w:r w:rsidRPr="00FB6E38">
        <w:rPr>
          <w:rFonts w:ascii="Century Gothic" w:hAnsi="Century Gothic"/>
          <w:b/>
          <w:bCs/>
        </w:rPr>
        <w:t xml:space="preserve">ento preventivo que se describe a continuación, </w:t>
      </w:r>
      <w:r w:rsidRPr="00FB6E38">
        <w:rPr>
          <w:rFonts w:ascii="Century Gothic" w:hAnsi="Century Gothic"/>
          <w:b/>
        </w:rPr>
        <w:t>incluyendo un Mantenimiento Preventivo Mayor</w:t>
      </w:r>
      <w:r w:rsidR="008E139A" w:rsidRPr="00FB6E38">
        <w:rPr>
          <w:rFonts w:ascii="Century Gothic" w:hAnsi="Century Gothic"/>
          <w:b/>
        </w:rPr>
        <w:t xml:space="preserve"> </w:t>
      </w:r>
      <w:r w:rsidR="00E86023">
        <w:rPr>
          <w:rFonts w:ascii="Century Gothic" w:hAnsi="Century Gothic"/>
          <w:b/>
        </w:rPr>
        <w:t xml:space="preserve">el cual se realizara en </w:t>
      </w:r>
      <w:r w:rsidR="00A94C9E">
        <w:rPr>
          <w:rFonts w:ascii="Century Gothic" w:hAnsi="Century Gothic"/>
          <w:b/>
        </w:rPr>
        <w:t>el mes de noviembre del 201</w:t>
      </w:r>
      <w:r w:rsidR="00271BC6">
        <w:rPr>
          <w:rFonts w:ascii="Century Gothic" w:hAnsi="Century Gothic"/>
          <w:b/>
        </w:rPr>
        <w:t>9</w:t>
      </w:r>
      <w:r w:rsidR="00E86023">
        <w:rPr>
          <w:rFonts w:ascii="Century Gothic" w:hAnsi="Century Gothic"/>
          <w:b/>
        </w:rPr>
        <w:t>.</w:t>
      </w:r>
    </w:p>
    <w:p w:rsidR="00CE574E" w:rsidRPr="00FB6E38" w:rsidRDefault="00CE574E" w:rsidP="0021511A">
      <w:pPr>
        <w:ind w:left="900"/>
        <w:rPr>
          <w:rFonts w:ascii="Century Gothic" w:hAnsi="Century Gothic"/>
          <w:lang w:val="es-ES_tradnl"/>
        </w:rPr>
      </w:pPr>
    </w:p>
    <w:p w:rsidR="00F6785A" w:rsidRPr="00FB6E38" w:rsidRDefault="008E139A" w:rsidP="0021511A">
      <w:pPr>
        <w:pStyle w:val="Textoindependiente"/>
        <w:numPr>
          <w:ilvl w:val="0"/>
          <w:numId w:val="8"/>
        </w:numPr>
        <w:jc w:val="both"/>
        <w:rPr>
          <w:rFonts w:ascii="Century Gothic" w:hAnsi="Century Gothic"/>
          <w:b/>
          <w:sz w:val="20"/>
        </w:rPr>
      </w:pPr>
      <w:r w:rsidRPr="00FB6E38">
        <w:rPr>
          <w:rFonts w:ascii="Century Gothic" w:hAnsi="Century Gothic"/>
          <w:b/>
          <w:sz w:val="20"/>
        </w:rPr>
        <w:t xml:space="preserve">El </w:t>
      </w:r>
      <w:r w:rsidR="00F6785A" w:rsidRPr="00FB6E38">
        <w:rPr>
          <w:rFonts w:ascii="Century Gothic" w:hAnsi="Century Gothic"/>
          <w:b/>
          <w:sz w:val="20"/>
        </w:rPr>
        <w:t xml:space="preserve">Mantenimiento Preventivo Mensual </w:t>
      </w:r>
      <w:r w:rsidRPr="00FB6E38">
        <w:rPr>
          <w:rFonts w:ascii="Century Gothic" w:hAnsi="Century Gothic"/>
          <w:b/>
          <w:sz w:val="20"/>
        </w:rPr>
        <w:t xml:space="preserve">se realiza </w:t>
      </w:r>
      <w:r w:rsidR="00F6785A" w:rsidRPr="00FB6E38">
        <w:rPr>
          <w:rFonts w:ascii="Century Gothic" w:hAnsi="Century Gothic"/>
          <w:b/>
          <w:sz w:val="20"/>
        </w:rPr>
        <w:t xml:space="preserve">sin </w:t>
      </w:r>
      <w:r w:rsidR="006A6875" w:rsidRPr="00FB6E38">
        <w:rPr>
          <w:rFonts w:ascii="Century Gothic" w:hAnsi="Century Gothic"/>
          <w:b/>
          <w:sz w:val="20"/>
        </w:rPr>
        <w:t xml:space="preserve">sacar de operación a la Unidad, </w:t>
      </w:r>
      <w:r w:rsidR="00D52CDA" w:rsidRPr="00FB6E38">
        <w:rPr>
          <w:rFonts w:ascii="Century Gothic" w:hAnsi="Century Gothic"/>
          <w:b/>
          <w:sz w:val="20"/>
        </w:rPr>
        <w:t xml:space="preserve">que </w:t>
      </w:r>
      <w:r w:rsidR="00A25783" w:rsidRPr="00FB6E38">
        <w:rPr>
          <w:rFonts w:ascii="Century Gothic" w:hAnsi="Century Gothic"/>
          <w:b/>
          <w:sz w:val="20"/>
        </w:rPr>
        <w:t xml:space="preserve"> </w:t>
      </w:r>
      <w:r w:rsidR="00D52CDA" w:rsidRPr="00FB6E38">
        <w:rPr>
          <w:rFonts w:ascii="Century Gothic" w:hAnsi="Century Gothic"/>
          <w:b/>
          <w:sz w:val="20"/>
        </w:rPr>
        <w:t>comprende</w:t>
      </w:r>
      <w:r w:rsidRPr="00FB6E38">
        <w:rPr>
          <w:rFonts w:ascii="Century Gothic" w:hAnsi="Century Gothic"/>
          <w:b/>
          <w:sz w:val="20"/>
        </w:rPr>
        <w:t xml:space="preserve">  las </w:t>
      </w:r>
      <w:r w:rsidR="00F6785A" w:rsidRPr="00FB6E38">
        <w:rPr>
          <w:rFonts w:ascii="Century Gothic" w:hAnsi="Century Gothic"/>
          <w:b/>
          <w:sz w:val="20"/>
        </w:rPr>
        <w:t xml:space="preserve"> siguiente</w:t>
      </w:r>
      <w:r w:rsidRPr="00FB6E38">
        <w:rPr>
          <w:rFonts w:ascii="Century Gothic" w:hAnsi="Century Gothic"/>
          <w:b/>
          <w:sz w:val="20"/>
        </w:rPr>
        <w:t xml:space="preserve">s actividades </w:t>
      </w:r>
      <w:r w:rsidR="00F6785A" w:rsidRPr="00FB6E38">
        <w:rPr>
          <w:rFonts w:ascii="Century Gothic" w:hAnsi="Century Gothic"/>
          <w:b/>
          <w:sz w:val="20"/>
        </w:rPr>
        <w:t>:</w:t>
      </w:r>
    </w:p>
    <w:p w:rsidR="00113DC1" w:rsidRPr="00FB6E38" w:rsidRDefault="00113DC1" w:rsidP="0021511A">
      <w:pPr>
        <w:pStyle w:val="Textoindependiente"/>
        <w:jc w:val="both"/>
        <w:rPr>
          <w:rFonts w:ascii="Century Gothic" w:hAnsi="Century Gothic"/>
          <w:b/>
          <w:sz w:val="20"/>
        </w:rPr>
      </w:pPr>
    </w:p>
    <w:p w:rsidR="00162A65" w:rsidRPr="00FB6E38" w:rsidRDefault="00162A65" w:rsidP="0021511A">
      <w:pPr>
        <w:rPr>
          <w:rFonts w:ascii="Century Gothic" w:hAnsi="Century Gothic"/>
          <w:lang w:val="es-ES_tradnl"/>
        </w:rPr>
      </w:pPr>
      <w:r w:rsidRPr="00FB6E38">
        <w:rPr>
          <w:rFonts w:ascii="Century Gothic" w:hAnsi="Century Gothic"/>
          <w:lang w:val="es-ES_tradnl"/>
        </w:rPr>
        <w:t xml:space="preserve">1. </w:t>
      </w:r>
      <w:r w:rsidR="00F6785A" w:rsidRPr="00FB6E38">
        <w:rPr>
          <w:rFonts w:ascii="Century Gothic" w:hAnsi="Century Gothic"/>
          <w:lang w:val="es-ES_tradnl"/>
        </w:rPr>
        <w:t>Revisión del funcionamiento general de la Unidad</w:t>
      </w:r>
      <w:r w:rsidRPr="00FB6E38">
        <w:rPr>
          <w:rFonts w:ascii="Century Gothic" w:hAnsi="Century Gothic"/>
          <w:lang w:val="es-ES_tradnl"/>
        </w:rPr>
        <w:t xml:space="preserve"> incluyendo:</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Rectificador</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Filtro de Corriente Directa</w:t>
      </w:r>
    </w:p>
    <w:p w:rsidR="00F6785A" w:rsidRPr="00FB6E38" w:rsidRDefault="00162A65" w:rsidP="0021511A">
      <w:pPr>
        <w:ind w:left="426"/>
        <w:rPr>
          <w:rFonts w:ascii="Century Gothic" w:hAnsi="Century Gothic"/>
          <w:lang w:val="es-ES_tradnl"/>
        </w:rPr>
      </w:pPr>
      <w:r w:rsidRPr="00FB6E38">
        <w:rPr>
          <w:rFonts w:ascii="Century Gothic" w:hAnsi="Century Gothic"/>
          <w:lang w:val="es-ES_tradnl"/>
        </w:rPr>
        <w:t xml:space="preserve">Operación del </w:t>
      </w:r>
      <w:r w:rsidR="00F6785A" w:rsidRPr="00FB6E38">
        <w:rPr>
          <w:rFonts w:ascii="Century Gothic" w:hAnsi="Century Gothic"/>
          <w:lang w:val="es-ES_tradnl"/>
        </w:rPr>
        <w:t>Inversor</w:t>
      </w:r>
    </w:p>
    <w:p w:rsidR="00F6785A" w:rsidRPr="00FB6E38" w:rsidRDefault="00F6785A" w:rsidP="0021511A">
      <w:pPr>
        <w:ind w:left="426"/>
        <w:rPr>
          <w:rFonts w:ascii="Century Gothic" w:hAnsi="Century Gothic"/>
          <w:lang w:val="es-ES_tradnl"/>
        </w:rPr>
      </w:pP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F6785A" w:rsidRPr="00FB6E38" w:rsidRDefault="00162A65" w:rsidP="0021511A">
      <w:pPr>
        <w:ind w:left="426"/>
        <w:rPr>
          <w:rFonts w:ascii="Century Gothic" w:hAnsi="Century Gothic"/>
          <w:lang w:val="es-ES_tradnl"/>
        </w:rPr>
      </w:pPr>
      <w:r w:rsidRPr="00FB6E38">
        <w:rPr>
          <w:rFonts w:ascii="Century Gothic" w:hAnsi="Century Gothic"/>
          <w:lang w:val="es-ES_tradnl"/>
        </w:rPr>
        <w:t xml:space="preserve">Revisión del </w:t>
      </w:r>
      <w:r w:rsidR="00F6785A" w:rsidRPr="00FB6E38">
        <w:rPr>
          <w:rFonts w:ascii="Century Gothic" w:hAnsi="Century Gothic"/>
          <w:lang w:val="es-ES_tradnl"/>
        </w:rPr>
        <w:t>Filtro de Salida</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Revisión del funcionamiento de ventiladores</w:t>
      </w:r>
    </w:p>
    <w:p w:rsidR="00F6785A" w:rsidRPr="00FB6E38" w:rsidRDefault="00162A65" w:rsidP="0021511A">
      <w:pPr>
        <w:rPr>
          <w:rFonts w:ascii="Century Gothic" w:hAnsi="Century Gothic"/>
          <w:lang w:val="es-ES_tradnl"/>
        </w:rPr>
      </w:pPr>
      <w:r w:rsidRPr="00FB6E38">
        <w:rPr>
          <w:rFonts w:ascii="Century Gothic" w:hAnsi="Century Gothic"/>
          <w:lang w:val="es-ES_tradnl"/>
        </w:rPr>
        <w:t xml:space="preserve">2. </w:t>
      </w:r>
      <w:r w:rsidR="00F6785A" w:rsidRPr="00FB6E38">
        <w:rPr>
          <w:rFonts w:ascii="Century Gothic" w:hAnsi="Century Gothic"/>
          <w:lang w:val="es-ES_tradnl"/>
        </w:rPr>
        <w:t>Medición de</w:t>
      </w:r>
      <w:r w:rsidRPr="00FB6E38">
        <w:rPr>
          <w:rFonts w:ascii="Century Gothic" w:hAnsi="Century Gothic"/>
          <w:lang w:val="es-ES_tradnl"/>
        </w:rPr>
        <w:t xml:space="preserve"> los </w:t>
      </w:r>
      <w:r w:rsidR="00F12D33" w:rsidRPr="00FB6E38">
        <w:rPr>
          <w:rFonts w:ascii="Century Gothic" w:hAnsi="Century Gothic"/>
          <w:lang w:val="es-ES_tradnl"/>
        </w:rPr>
        <w:t>siguientes parámetros</w:t>
      </w:r>
      <w:r w:rsidR="00F6785A" w:rsidRPr="00FB6E38">
        <w:rPr>
          <w:rFonts w:ascii="Century Gothic" w:hAnsi="Century Gothic"/>
          <w:lang w:val="es-ES_tradnl"/>
        </w:rPr>
        <w:t xml:space="preserve"> de potencia</w:t>
      </w:r>
      <w:r w:rsidRPr="00FB6E38">
        <w:rPr>
          <w:rFonts w:ascii="Century Gothic" w:hAnsi="Century Gothic"/>
          <w:lang w:val="es-ES_tradnl"/>
        </w:rPr>
        <w:t>:</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Voltaje de entrada</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Corriente de entrada</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Voltaje del rectificador</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Voltaje de salida</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Corriente de salida</w:t>
      </w:r>
    </w:p>
    <w:p w:rsidR="00F6785A" w:rsidRPr="00FB6E38" w:rsidRDefault="00F6785A" w:rsidP="0021511A">
      <w:pPr>
        <w:ind w:left="426"/>
        <w:rPr>
          <w:rFonts w:ascii="Century Gothic" w:hAnsi="Century Gothic"/>
          <w:lang w:val="es-ES_tradnl"/>
        </w:rPr>
      </w:pPr>
      <w:r w:rsidRPr="00FB6E38">
        <w:rPr>
          <w:rFonts w:ascii="Century Gothic" w:hAnsi="Century Gothic"/>
          <w:lang w:val="es-ES_tradnl"/>
        </w:rPr>
        <w:t>Voltaje de Bypass</w:t>
      </w:r>
    </w:p>
    <w:p w:rsidR="00F6785A" w:rsidRPr="00FB6E38" w:rsidRDefault="00162A65" w:rsidP="0021511A">
      <w:pPr>
        <w:rPr>
          <w:rFonts w:ascii="Century Gothic" w:hAnsi="Century Gothic"/>
          <w:lang w:val="es-ES_tradnl"/>
        </w:rPr>
      </w:pPr>
      <w:r w:rsidRPr="00FB6E38">
        <w:rPr>
          <w:rFonts w:ascii="Century Gothic" w:hAnsi="Century Gothic"/>
          <w:lang w:val="es-ES_tradnl"/>
        </w:rPr>
        <w:t xml:space="preserve">3. </w:t>
      </w:r>
      <w:r w:rsidR="00F6785A" w:rsidRPr="00FB6E38">
        <w:rPr>
          <w:rFonts w:ascii="Century Gothic" w:hAnsi="Century Gothic"/>
          <w:lang w:val="es-ES_tradnl"/>
        </w:rPr>
        <w:t>Revisión del funcionamiento del Sistema de Monitoreo</w:t>
      </w:r>
    </w:p>
    <w:p w:rsidR="00F6785A" w:rsidRPr="00FB6E38" w:rsidRDefault="00162A65" w:rsidP="0021511A">
      <w:pPr>
        <w:rPr>
          <w:rFonts w:ascii="Century Gothic" w:hAnsi="Century Gothic"/>
          <w:lang w:val="es-ES_tradnl"/>
        </w:rPr>
      </w:pPr>
      <w:r w:rsidRPr="00FB6E38">
        <w:rPr>
          <w:rFonts w:ascii="Century Gothic" w:hAnsi="Century Gothic"/>
          <w:lang w:val="es-ES_tradnl"/>
        </w:rPr>
        <w:t xml:space="preserve">4. </w:t>
      </w:r>
      <w:r w:rsidR="00F6785A" w:rsidRPr="00FB6E38">
        <w:rPr>
          <w:rFonts w:ascii="Century Gothic" w:hAnsi="Century Gothic"/>
          <w:lang w:val="es-ES_tradnl"/>
        </w:rPr>
        <w:t>Reemplazo de filtros de aire</w:t>
      </w:r>
      <w:r w:rsidR="00A94C9E">
        <w:rPr>
          <w:rFonts w:ascii="Century Gothic" w:hAnsi="Century Gothic"/>
          <w:lang w:val="es-ES_tradnl"/>
        </w:rPr>
        <w:t>, mínimo dos veces durante la vigencia del contrato.</w:t>
      </w:r>
    </w:p>
    <w:p w:rsidR="00F6785A" w:rsidRPr="00FB6E38" w:rsidRDefault="00162A65" w:rsidP="0021511A">
      <w:pPr>
        <w:rPr>
          <w:rFonts w:ascii="Century Gothic" w:hAnsi="Century Gothic"/>
          <w:lang w:val="es-ES_tradnl"/>
        </w:rPr>
      </w:pPr>
      <w:r w:rsidRPr="00FB6E38">
        <w:rPr>
          <w:rFonts w:ascii="Century Gothic" w:hAnsi="Century Gothic"/>
          <w:lang w:val="es-ES_tradnl"/>
        </w:rPr>
        <w:t xml:space="preserve">5. </w:t>
      </w:r>
      <w:r w:rsidR="00F6785A" w:rsidRPr="00FB6E38">
        <w:rPr>
          <w:rFonts w:ascii="Century Gothic" w:hAnsi="Century Gothic"/>
          <w:lang w:val="es-ES_tradnl"/>
        </w:rPr>
        <w:t>Limpieza</w:t>
      </w:r>
      <w:r w:rsidRPr="00FB6E38">
        <w:rPr>
          <w:rFonts w:ascii="Century Gothic" w:hAnsi="Century Gothic"/>
          <w:lang w:val="es-ES_tradnl"/>
        </w:rPr>
        <w:t xml:space="preserve"> general</w:t>
      </w:r>
      <w:r w:rsidR="00F6785A" w:rsidRPr="00FB6E38">
        <w:rPr>
          <w:rFonts w:ascii="Century Gothic" w:hAnsi="Century Gothic"/>
          <w:lang w:val="es-ES_tradnl"/>
        </w:rPr>
        <w:t xml:space="preserve"> de la Unidad</w:t>
      </w:r>
      <w:r w:rsidR="00BD60A7" w:rsidRPr="00FB6E38">
        <w:rPr>
          <w:rFonts w:ascii="Century Gothic" w:hAnsi="Century Gothic"/>
          <w:lang w:val="es-ES_tradnl"/>
        </w:rPr>
        <w:t xml:space="preserve"> </w:t>
      </w:r>
    </w:p>
    <w:p w:rsidR="00F6785A" w:rsidRPr="00FB6E38" w:rsidRDefault="00162A65" w:rsidP="0021511A">
      <w:pPr>
        <w:rPr>
          <w:rFonts w:ascii="Century Gothic" w:hAnsi="Century Gothic"/>
          <w:lang w:val="es-ES_tradnl"/>
        </w:rPr>
      </w:pPr>
      <w:r w:rsidRPr="00FB6E38">
        <w:rPr>
          <w:rFonts w:ascii="Century Gothic" w:hAnsi="Century Gothic"/>
          <w:lang w:val="es-ES_tradnl"/>
        </w:rPr>
        <w:t xml:space="preserve">6. </w:t>
      </w:r>
      <w:r w:rsidR="00F6785A" w:rsidRPr="00FB6E38">
        <w:rPr>
          <w:rFonts w:ascii="Century Gothic" w:hAnsi="Century Gothic"/>
          <w:lang w:val="es-ES_tradnl"/>
        </w:rPr>
        <w:t>Mantenimiento al Banco de Baterías</w:t>
      </w:r>
    </w:p>
    <w:p w:rsidR="00F6785A" w:rsidRPr="00FB6E38" w:rsidRDefault="00BD60A7" w:rsidP="0021511A">
      <w:pPr>
        <w:rPr>
          <w:rFonts w:ascii="Century Gothic" w:hAnsi="Century Gothic"/>
          <w:lang w:val="es-ES_tradnl"/>
        </w:rPr>
      </w:pPr>
      <w:r w:rsidRPr="00FB6E38">
        <w:rPr>
          <w:rFonts w:ascii="Century Gothic" w:hAnsi="Century Gothic"/>
          <w:lang w:val="es-ES_tradnl"/>
        </w:rPr>
        <w:t xml:space="preserve">        </w:t>
      </w:r>
      <w:r w:rsidR="00F6785A" w:rsidRPr="00FB6E38">
        <w:rPr>
          <w:rFonts w:ascii="Century Gothic" w:hAnsi="Century Gothic"/>
          <w:lang w:val="es-ES_tradnl"/>
        </w:rPr>
        <w:t>Limpieza al Banco de baterías</w:t>
      </w:r>
    </w:p>
    <w:p w:rsidR="00F6785A" w:rsidRPr="00FB6E38" w:rsidRDefault="00BD60A7" w:rsidP="0021511A">
      <w:pPr>
        <w:rPr>
          <w:rFonts w:ascii="Century Gothic" w:hAnsi="Century Gothic"/>
          <w:lang w:val="es-ES_tradnl"/>
        </w:rPr>
      </w:pPr>
      <w:r w:rsidRPr="00FB6E38">
        <w:rPr>
          <w:rFonts w:ascii="Century Gothic" w:hAnsi="Century Gothic"/>
          <w:lang w:val="es-ES_tradnl"/>
        </w:rPr>
        <w:t xml:space="preserve">        </w:t>
      </w:r>
      <w:r w:rsidR="00F6785A" w:rsidRPr="00FB6E38">
        <w:rPr>
          <w:rFonts w:ascii="Century Gothic" w:hAnsi="Century Gothic"/>
          <w:lang w:val="es-ES_tradnl"/>
        </w:rPr>
        <w:t>Voltaje de cada Batería</w:t>
      </w:r>
    </w:p>
    <w:p w:rsidR="00F6785A" w:rsidRPr="00FB6E38" w:rsidRDefault="00BD60A7" w:rsidP="0021511A">
      <w:pPr>
        <w:rPr>
          <w:rFonts w:ascii="Century Gothic" w:hAnsi="Century Gothic"/>
          <w:lang w:val="es-ES_tradnl"/>
        </w:rPr>
      </w:pPr>
      <w:r w:rsidRPr="00FB6E38">
        <w:rPr>
          <w:rFonts w:ascii="Century Gothic" w:hAnsi="Century Gothic"/>
          <w:lang w:val="es-ES_tradnl"/>
        </w:rPr>
        <w:t xml:space="preserve">        </w:t>
      </w:r>
      <w:r w:rsidR="00F6785A" w:rsidRPr="00FB6E38">
        <w:rPr>
          <w:rFonts w:ascii="Century Gothic" w:hAnsi="Century Gothic"/>
          <w:lang w:val="es-ES_tradnl"/>
        </w:rPr>
        <w:t>Revisión de apriete de cada Batería</w:t>
      </w:r>
      <w:r w:rsidR="008E139A" w:rsidRPr="00FB6E38">
        <w:rPr>
          <w:rFonts w:ascii="Century Gothic" w:hAnsi="Century Gothic"/>
          <w:lang w:val="es-ES_tradnl"/>
        </w:rPr>
        <w:t>.</w:t>
      </w:r>
    </w:p>
    <w:p w:rsidR="00CE574E" w:rsidRPr="00FB6E38" w:rsidRDefault="00BD60A7" w:rsidP="0021511A">
      <w:pPr>
        <w:rPr>
          <w:rFonts w:ascii="Century Gothic" w:hAnsi="Century Gothic"/>
          <w:lang w:val="es-ES_tradnl"/>
        </w:rPr>
      </w:pPr>
      <w:r w:rsidRPr="00FB6E38">
        <w:rPr>
          <w:rFonts w:ascii="Century Gothic" w:hAnsi="Century Gothic"/>
          <w:lang w:val="es-ES_tradnl"/>
        </w:rPr>
        <w:t>7</w:t>
      </w:r>
      <w:r w:rsidR="00162A65" w:rsidRPr="00FB6E38">
        <w:rPr>
          <w:rFonts w:ascii="Century Gothic" w:hAnsi="Century Gothic"/>
          <w:lang w:val="es-ES_tradnl"/>
        </w:rPr>
        <w:t xml:space="preserve">. </w:t>
      </w:r>
      <w:r w:rsidR="00F6785A" w:rsidRPr="00FB6E38">
        <w:rPr>
          <w:rFonts w:ascii="Century Gothic" w:hAnsi="Century Gothic"/>
          <w:lang w:val="es-ES_tradnl"/>
        </w:rPr>
        <w:t>Elaboración del Reporte de Servicio.</w:t>
      </w:r>
    </w:p>
    <w:p w:rsidR="00BE7E1B" w:rsidRPr="00FB6E38" w:rsidRDefault="00BE7E1B" w:rsidP="0021511A">
      <w:pPr>
        <w:ind w:left="900"/>
        <w:rPr>
          <w:rFonts w:ascii="Century Gothic" w:hAnsi="Century Gothic"/>
          <w:lang w:val="es-ES_tradnl"/>
        </w:rPr>
      </w:pPr>
    </w:p>
    <w:p w:rsidR="00C75DDD" w:rsidRPr="00FB6E38" w:rsidRDefault="008E139A" w:rsidP="0021511A">
      <w:pPr>
        <w:pStyle w:val="Textoindependiente"/>
        <w:numPr>
          <w:ilvl w:val="0"/>
          <w:numId w:val="8"/>
        </w:numPr>
        <w:jc w:val="both"/>
        <w:rPr>
          <w:rFonts w:ascii="Century Gothic" w:hAnsi="Century Gothic"/>
          <w:b/>
          <w:sz w:val="20"/>
        </w:rPr>
      </w:pPr>
      <w:r w:rsidRPr="00FB6E38">
        <w:rPr>
          <w:rFonts w:ascii="Century Gothic" w:hAnsi="Century Gothic"/>
          <w:b/>
          <w:sz w:val="20"/>
        </w:rPr>
        <w:t xml:space="preserve">El </w:t>
      </w:r>
      <w:r w:rsidR="00C75DDD" w:rsidRPr="00FB6E38">
        <w:rPr>
          <w:rFonts w:ascii="Century Gothic" w:hAnsi="Century Gothic"/>
          <w:b/>
          <w:sz w:val="20"/>
        </w:rPr>
        <w:t xml:space="preserve">Mantenimiento Preventivo Mayor dejando fuera de operación a la Unidad, </w:t>
      </w:r>
      <w:r w:rsidRPr="00FB6E38">
        <w:rPr>
          <w:rFonts w:ascii="Century Gothic" w:hAnsi="Century Gothic"/>
          <w:b/>
          <w:sz w:val="20"/>
        </w:rPr>
        <w:t>que comprende  las  siguientes actividades</w:t>
      </w:r>
      <w:r w:rsidR="00C75DDD" w:rsidRPr="00FB6E38">
        <w:rPr>
          <w:rFonts w:ascii="Century Gothic" w:hAnsi="Century Gothic"/>
          <w:b/>
          <w:sz w:val="20"/>
        </w:rPr>
        <w:t>:</w:t>
      </w:r>
    </w:p>
    <w:p w:rsidR="00C530A8" w:rsidRPr="00FB6E38" w:rsidRDefault="00C530A8" w:rsidP="0021511A">
      <w:pPr>
        <w:rPr>
          <w:rFonts w:ascii="Century Gothic" w:hAnsi="Century Gothic"/>
          <w:b/>
          <w:lang w:val="es-ES_tradnl"/>
        </w:rPr>
      </w:pPr>
    </w:p>
    <w:p w:rsidR="00C75DDD" w:rsidRPr="00FB6E38" w:rsidRDefault="00EC2945" w:rsidP="0021511A">
      <w:pPr>
        <w:rPr>
          <w:rFonts w:ascii="Century Gothic" w:hAnsi="Century Gothic"/>
          <w:lang w:val="es-ES_tradnl"/>
        </w:rPr>
      </w:pPr>
      <w:r w:rsidRPr="00FB6E38">
        <w:rPr>
          <w:rFonts w:ascii="Century Gothic" w:hAnsi="Century Gothic"/>
          <w:lang w:val="es-ES_tradnl"/>
        </w:rPr>
        <w:t xml:space="preserve">1.   </w:t>
      </w:r>
      <w:r w:rsidR="00C75DDD" w:rsidRPr="00FB6E38">
        <w:rPr>
          <w:rFonts w:ascii="Century Gothic" w:hAnsi="Century Gothic"/>
          <w:lang w:val="es-ES_tradnl"/>
        </w:rPr>
        <w:t>Transferencia a Bypass de la carga</w:t>
      </w:r>
    </w:p>
    <w:p w:rsidR="00C75DDD" w:rsidRPr="00FB6E38" w:rsidRDefault="00C75DDD" w:rsidP="0021511A">
      <w:pPr>
        <w:numPr>
          <w:ilvl w:val="0"/>
          <w:numId w:val="1"/>
        </w:numPr>
        <w:rPr>
          <w:rFonts w:ascii="Century Gothic" w:hAnsi="Century Gothic"/>
          <w:lang w:val="es-ES_tradnl"/>
        </w:rPr>
      </w:pPr>
      <w:r w:rsidRPr="00FB6E38">
        <w:rPr>
          <w:rFonts w:ascii="Century Gothic" w:hAnsi="Century Gothic"/>
          <w:lang w:val="es-ES_tradnl"/>
        </w:rPr>
        <w:t>Apagado de la Unidad</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Limpieza de la Unidad con aire a presión</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Revisión y apriete de conexiones en la sección de potencia</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Revisión de la etapa rectificador/cargador</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Revisión de la etapa de filtraje de C.D.</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Revisión de la etapa de Inversor</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lastRenderedPageBreak/>
        <w:t>Revisión de la etapa de filtraje de salida</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Verificación de los puentes de alimentación</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Revisión y ajuste si fuese necesario de la lógica de control del rectificador</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Revisión y ajuste si fuese necesario de la lógica de control del inversor</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 xml:space="preserve">Revisión y ajuste si fuese necesario de la lógica de control del </w:t>
      </w: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Revisión de la configuración de la Unidad</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Verificación del funcionamiento de ventiladores</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Mantenimiento del Banco de Baterías</w:t>
      </w:r>
    </w:p>
    <w:p w:rsidR="00C75DDD" w:rsidRPr="00FB6E38" w:rsidRDefault="00BD60A7" w:rsidP="0021511A">
      <w:pPr>
        <w:ind w:left="426" w:hanging="426"/>
        <w:rPr>
          <w:rFonts w:ascii="Century Gothic" w:hAnsi="Century Gothic"/>
          <w:lang w:val="es-ES_tradnl"/>
        </w:rPr>
      </w:pPr>
      <w:r w:rsidRPr="00FB6E38">
        <w:rPr>
          <w:rFonts w:ascii="Century Gothic" w:hAnsi="Century Gothic"/>
          <w:lang w:val="es-ES_tradnl"/>
        </w:rPr>
        <w:t xml:space="preserve">          </w:t>
      </w:r>
      <w:r w:rsidR="00C75DDD" w:rsidRPr="00FB6E38">
        <w:rPr>
          <w:rFonts w:ascii="Century Gothic" w:hAnsi="Century Gothic"/>
          <w:lang w:val="es-ES_tradnl"/>
        </w:rPr>
        <w:t>Limpieza al Banco de Baterías</w:t>
      </w:r>
    </w:p>
    <w:p w:rsidR="00C75DDD" w:rsidRPr="00FB6E38" w:rsidRDefault="00BD60A7" w:rsidP="0021511A">
      <w:pPr>
        <w:ind w:left="426" w:hanging="426"/>
        <w:rPr>
          <w:rFonts w:ascii="Century Gothic" w:hAnsi="Century Gothic"/>
          <w:lang w:val="es-ES_tradnl"/>
        </w:rPr>
      </w:pPr>
      <w:r w:rsidRPr="00FB6E38">
        <w:rPr>
          <w:rFonts w:ascii="Century Gothic" w:hAnsi="Century Gothic"/>
          <w:lang w:val="es-ES_tradnl"/>
        </w:rPr>
        <w:t xml:space="preserve">          </w:t>
      </w:r>
      <w:r w:rsidR="00C75DDD" w:rsidRPr="00FB6E38">
        <w:rPr>
          <w:rFonts w:ascii="Century Gothic" w:hAnsi="Century Gothic"/>
          <w:lang w:val="es-ES_tradnl"/>
        </w:rPr>
        <w:t>Voltaje de cada Batería</w:t>
      </w:r>
    </w:p>
    <w:p w:rsidR="00C75DDD" w:rsidRPr="00FB6E38" w:rsidRDefault="00BD60A7" w:rsidP="0021511A">
      <w:pPr>
        <w:ind w:left="426" w:hanging="426"/>
        <w:rPr>
          <w:rFonts w:ascii="Century Gothic" w:hAnsi="Century Gothic"/>
          <w:lang w:val="es-ES_tradnl"/>
        </w:rPr>
      </w:pPr>
      <w:r w:rsidRPr="00FB6E38">
        <w:rPr>
          <w:rFonts w:ascii="Century Gothic" w:hAnsi="Century Gothic"/>
          <w:lang w:val="es-ES_tradnl"/>
        </w:rPr>
        <w:t xml:space="preserve">          </w:t>
      </w:r>
      <w:r w:rsidR="00C75DDD" w:rsidRPr="00FB6E38">
        <w:rPr>
          <w:rFonts w:ascii="Century Gothic" w:hAnsi="Century Gothic"/>
          <w:lang w:val="es-ES_tradnl"/>
        </w:rPr>
        <w:t>Revisión y apriete de cada Batería</w:t>
      </w:r>
    </w:p>
    <w:p w:rsidR="00C75DDD" w:rsidRPr="00FB6E38" w:rsidRDefault="00C75DDD" w:rsidP="0021511A">
      <w:pPr>
        <w:numPr>
          <w:ilvl w:val="0"/>
          <w:numId w:val="1"/>
        </w:numPr>
        <w:rPr>
          <w:rFonts w:ascii="Century Gothic" w:hAnsi="Century Gothic"/>
          <w:lang w:val="es-ES_tradnl"/>
        </w:rPr>
      </w:pPr>
      <w:r w:rsidRPr="00FB6E38">
        <w:rPr>
          <w:rFonts w:ascii="Century Gothic" w:hAnsi="Century Gothic"/>
          <w:lang w:val="es-ES_tradnl"/>
        </w:rPr>
        <w:t>Limpieza de la Unidad</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Reemplazo de filtros de aire</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Encendido de la Unidad</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Pruebas de operación con Banco de Baterías</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Pruebas de operación con Planta de Emergencia</w:t>
      </w:r>
    </w:p>
    <w:p w:rsidR="00C75DDD" w:rsidRPr="00FB6E38" w:rsidRDefault="00C75DDD" w:rsidP="0021511A">
      <w:pPr>
        <w:numPr>
          <w:ilvl w:val="0"/>
          <w:numId w:val="1"/>
        </w:numPr>
        <w:ind w:left="426" w:hanging="426"/>
        <w:rPr>
          <w:rFonts w:ascii="Century Gothic" w:hAnsi="Century Gothic"/>
          <w:lang w:val="es-ES_tradnl"/>
        </w:rPr>
      </w:pPr>
      <w:r w:rsidRPr="00FB6E38">
        <w:rPr>
          <w:rFonts w:ascii="Century Gothic" w:hAnsi="Century Gothic"/>
          <w:lang w:val="es-ES_tradnl"/>
        </w:rPr>
        <w:t>Puesta en operación normal del equipo</w:t>
      </w:r>
    </w:p>
    <w:p w:rsidR="00C75DDD" w:rsidRPr="00FB6E38" w:rsidRDefault="00BD60A7" w:rsidP="0021511A">
      <w:pPr>
        <w:rPr>
          <w:rFonts w:ascii="Century Gothic" w:hAnsi="Century Gothic"/>
          <w:lang w:val="es-ES_tradnl"/>
        </w:rPr>
      </w:pPr>
      <w:r w:rsidRPr="00FB6E38">
        <w:rPr>
          <w:rFonts w:ascii="Century Gothic" w:hAnsi="Century Gothic"/>
          <w:lang w:val="es-ES_tradnl"/>
        </w:rPr>
        <w:t>22</w:t>
      </w:r>
      <w:r w:rsidR="00EC2945" w:rsidRPr="00FB6E38">
        <w:rPr>
          <w:rFonts w:ascii="Century Gothic" w:hAnsi="Century Gothic"/>
          <w:lang w:val="es-ES_tradnl"/>
        </w:rPr>
        <w:t xml:space="preserve">. </w:t>
      </w:r>
      <w:r w:rsidR="00C75DDD" w:rsidRPr="00FB6E38">
        <w:rPr>
          <w:rFonts w:ascii="Century Gothic" w:hAnsi="Century Gothic"/>
          <w:lang w:val="es-ES_tradnl"/>
        </w:rPr>
        <w:t>Elaboración del Reporte de Servicio.</w:t>
      </w:r>
    </w:p>
    <w:p w:rsidR="00C75DDD" w:rsidRPr="00FB6E38" w:rsidRDefault="00C75DDD" w:rsidP="0021511A">
      <w:pPr>
        <w:rPr>
          <w:rFonts w:ascii="Century Gothic" w:hAnsi="Century Gothic"/>
          <w:b/>
          <w:lang w:val="es-ES_tradnl"/>
        </w:rPr>
      </w:pPr>
    </w:p>
    <w:p w:rsidR="00CE574E" w:rsidRPr="00FB6E38" w:rsidRDefault="00162A65" w:rsidP="0021511A">
      <w:pPr>
        <w:jc w:val="both"/>
        <w:rPr>
          <w:rFonts w:ascii="Century Gothic" w:hAnsi="Century Gothic"/>
          <w:b/>
          <w:lang w:val="es-ES_tradnl"/>
        </w:rPr>
      </w:pPr>
      <w:r w:rsidRPr="00FB6E38">
        <w:rPr>
          <w:rFonts w:ascii="Century Gothic" w:hAnsi="Century Gothic"/>
          <w:b/>
          <w:lang w:val="es-ES_tradnl"/>
        </w:rPr>
        <w:t xml:space="preserve">El proveedor debe de garantizar el mantenimiento </w:t>
      </w:r>
      <w:r w:rsidR="007253A3" w:rsidRPr="00FB6E38">
        <w:rPr>
          <w:rFonts w:ascii="Century Gothic" w:hAnsi="Century Gothic"/>
          <w:b/>
          <w:lang w:val="es-ES_tradnl"/>
        </w:rPr>
        <w:t xml:space="preserve">preventivo y </w:t>
      </w:r>
      <w:r w:rsidRPr="00FB6E38">
        <w:rPr>
          <w:rFonts w:ascii="Century Gothic" w:hAnsi="Century Gothic"/>
          <w:b/>
          <w:lang w:val="es-ES_tradnl"/>
        </w:rPr>
        <w:t xml:space="preserve">correctivo y la disponibilidad para brindarlo </w:t>
      </w:r>
      <w:r w:rsidR="00CE574E" w:rsidRPr="00FB6E38">
        <w:rPr>
          <w:rFonts w:ascii="Century Gothic" w:hAnsi="Century Gothic"/>
          <w:b/>
          <w:lang w:val="es-ES_tradnl"/>
        </w:rPr>
        <w:t>las 24 horas del día</w:t>
      </w:r>
      <w:r w:rsidR="00113DC1" w:rsidRPr="00FB6E38">
        <w:rPr>
          <w:rFonts w:ascii="Century Gothic" w:hAnsi="Century Gothic"/>
          <w:b/>
          <w:lang w:val="es-ES_tradnl"/>
        </w:rPr>
        <w:t xml:space="preserve"> durante la vigencia del contrato</w:t>
      </w:r>
      <w:r w:rsidR="00CE574E" w:rsidRPr="00FB6E38">
        <w:rPr>
          <w:rFonts w:ascii="Century Gothic" w:hAnsi="Century Gothic"/>
          <w:b/>
          <w:lang w:val="es-ES_tradnl"/>
        </w:rPr>
        <w:t xml:space="preserve">, </w:t>
      </w:r>
      <w:r w:rsidR="007253A3" w:rsidRPr="00FB6E38">
        <w:rPr>
          <w:rFonts w:ascii="Century Gothic" w:hAnsi="Century Gothic"/>
          <w:b/>
          <w:lang w:val="es-ES_tradnl"/>
        </w:rPr>
        <w:t xml:space="preserve">en caso de haber alguna falla y de requerir el CENAM la atención por parte del proveedor, este debe estar en las instalaciones del CENAM </w:t>
      </w:r>
      <w:r w:rsidR="00CE574E" w:rsidRPr="00FB6E38">
        <w:rPr>
          <w:rFonts w:ascii="Century Gothic" w:hAnsi="Century Gothic"/>
          <w:b/>
          <w:lang w:val="es-ES_tradnl"/>
        </w:rPr>
        <w:t xml:space="preserve">un tiempo </w:t>
      </w:r>
      <w:r w:rsidR="007253A3" w:rsidRPr="00FB6E38">
        <w:rPr>
          <w:rFonts w:ascii="Century Gothic" w:hAnsi="Century Gothic"/>
          <w:b/>
          <w:lang w:val="es-ES_tradnl"/>
        </w:rPr>
        <w:t>no mayor a 4 horas, después de que el CENAM reporte la falla</w:t>
      </w:r>
      <w:r w:rsidR="00CE574E" w:rsidRPr="00FB6E38">
        <w:rPr>
          <w:rFonts w:ascii="Century Gothic" w:hAnsi="Century Gothic"/>
          <w:b/>
          <w:lang w:val="es-ES_tradnl"/>
        </w:rPr>
        <w:t>.</w:t>
      </w:r>
    </w:p>
    <w:p w:rsidR="00CE574E" w:rsidRPr="00FB6E38" w:rsidRDefault="00CE574E" w:rsidP="0021511A">
      <w:pPr>
        <w:ind w:left="900"/>
        <w:rPr>
          <w:rFonts w:ascii="Century Gothic" w:hAnsi="Century Gothic"/>
          <w:lang w:val="es-ES_tradnl"/>
        </w:rPr>
      </w:pPr>
    </w:p>
    <w:p w:rsidR="00CE574E" w:rsidRPr="00FB6E38" w:rsidRDefault="00CE574E" w:rsidP="0021511A">
      <w:pPr>
        <w:rPr>
          <w:rFonts w:ascii="Century Gothic" w:hAnsi="Century Gothic"/>
          <w:b/>
          <w:lang w:val="es-ES_tradnl"/>
        </w:rPr>
      </w:pPr>
      <w:r w:rsidRPr="00FB6E38">
        <w:rPr>
          <w:rFonts w:ascii="Century Gothic" w:hAnsi="Century Gothic"/>
          <w:b/>
          <w:lang w:val="es-ES_tradnl"/>
        </w:rPr>
        <w:t>REFACCIONES</w:t>
      </w:r>
    </w:p>
    <w:p w:rsidR="00CE574E" w:rsidRPr="00FB6E38" w:rsidRDefault="00CE574E" w:rsidP="0021511A">
      <w:pPr>
        <w:ind w:left="900"/>
        <w:rPr>
          <w:rFonts w:ascii="Century Gothic" w:hAnsi="Century Gothic"/>
          <w:lang w:val="es-ES_tradnl"/>
        </w:rPr>
      </w:pPr>
    </w:p>
    <w:p w:rsidR="00CE574E" w:rsidRPr="00FB6E38" w:rsidRDefault="00F12D33" w:rsidP="0021511A">
      <w:pPr>
        <w:jc w:val="both"/>
        <w:rPr>
          <w:rFonts w:ascii="Century Gothic" w:hAnsi="Century Gothic"/>
          <w:lang w:val="es-ES_tradnl"/>
        </w:rPr>
      </w:pPr>
      <w:r w:rsidRPr="00FB6E38">
        <w:rPr>
          <w:rFonts w:ascii="Century Gothic" w:hAnsi="Century Gothic"/>
          <w:lang w:val="es-ES_tradnl"/>
        </w:rPr>
        <w:t>El Servicio</w:t>
      </w:r>
      <w:r w:rsidR="00CE574E" w:rsidRPr="00FB6E38">
        <w:rPr>
          <w:rFonts w:ascii="Century Gothic" w:hAnsi="Century Gothic"/>
          <w:lang w:val="es-ES_tradnl"/>
        </w:rPr>
        <w:t xml:space="preserve">   de   Mantenimiento   </w:t>
      </w:r>
      <w:r w:rsidRPr="00FB6E38">
        <w:rPr>
          <w:rFonts w:ascii="Century Gothic" w:hAnsi="Century Gothic"/>
          <w:lang w:val="es-ES_tradnl"/>
        </w:rPr>
        <w:t>Preventivo y</w:t>
      </w:r>
      <w:r w:rsidR="00CE574E" w:rsidRPr="00FB6E38">
        <w:rPr>
          <w:rFonts w:ascii="Century Gothic" w:hAnsi="Century Gothic"/>
          <w:lang w:val="es-ES_tradnl"/>
        </w:rPr>
        <w:t>/o Correctivo</w:t>
      </w:r>
      <w:r w:rsidR="00162A65" w:rsidRPr="00FB6E38">
        <w:rPr>
          <w:rFonts w:ascii="Century Gothic" w:hAnsi="Century Gothic"/>
          <w:lang w:val="es-ES_tradnl"/>
        </w:rPr>
        <w:t xml:space="preserve"> debe de incluir</w:t>
      </w:r>
      <w:r w:rsidR="00CE574E" w:rsidRPr="00FB6E38">
        <w:rPr>
          <w:rFonts w:ascii="Century Gothic" w:hAnsi="Century Gothic"/>
          <w:lang w:val="es-ES_tradnl"/>
        </w:rPr>
        <w:t xml:space="preserve"> la mano de obra requerida para el Servicio de Mantenimiento Preventivo y/o Correctivo y</w:t>
      </w:r>
      <w:r w:rsidR="001A4A15">
        <w:rPr>
          <w:rFonts w:ascii="Century Gothic" w:hAnsi="Century Gothic"/>
          <w:lang w:val="es-ES_tradnl"/>
        </w:rPr>
        <w:t xml:space="preserve"> los </w:t>
      </w:r>
      <w:r w:rsidR="00CE574E" w:rsidRPr="00FB6E38">
        <w:rPr>
          <w:rFonts w:ascii="Century Gothic" w:hAnsi="Century Gothic"/>
          <w:lang w:val="es-ES_tradnl"/>
        </w:rPr>
        <w:t>filtros de aire.</w:t>
      </w:r>
    </w:p>
    <w:p w:rsidR="00CE574E" w:rsidRPr="00FB6E38" w:rsidRDefault="00CE574E" w:rsidP="0021511A">
      <w:pPr>
        <w:jc w:val="both"/>
        <w:rPr>
          <w:rFonts w:ascii="Century Gothic" w:hAnsi="Century Gothic"/>
          <w:lang w:val="es-ES_tradnl"/>
        </w:rPr>
      </w:pPr>
    </w:p>
    <w:p w:rsidR="00CE574E" w:rsidRDefault="00CE574E" w:rsidP="0021511A">
      <w:pPr>
        <w:jc w:val="both"/>
        <w:rPr>
          <w:rFonts w:ascii="Century Gothic" w:hAnsi="Century Gothic"/>
          <w:lang w:val="es-ES_tradnl"/>
        </w:rPr>
      </w:pPr>
      <w:r w:rsidRPr="00FB6E38">
        <w:rPr>
          <w:rFonts w:ascii="Century Gothic" w:hAnsi="Century Gothic"/>
          <w:lang w:val="es-ES_tradnl"/>
        </w:rPr>
        <w:t xml:space="preserve">Todas las refacciones </w:t>
      </w:r>
      <w:r w:rsidR="00C75DDD" w:rsidRPr="00FB6E38">
        <w:rPr>
          <w:rFonts w:ascii="Century Gothic" w:hAnsi="Century Gothic"/>
          <w:lang w:val="es-ES_tradnl"/>
        </w:rPr>
        <w:t xml:space="preserve">adicionales </w:t>
      </w:r>
      <w:r w:rsidR="00113DC1" w:rsidRPr="00FB6E38">
        <w:rPr>
          <w:rFonts w:ascii="Century Gothic" w:hAnsi="Century Gothic"/>
          <w:lang w:val="es-ES_tradnl"/>
        </w:rPr>
        <w:t>(a excepción de los filtros de aire</w:t>
      </w:r>
      <w:r w:rsidR="0021511A">
        <w:rPr>
          <w:rFonts w:ascii="Century Gothic" w:hAnsi="Century Gothic"/>
          <w:lang w:val="es-ES_tradnl"/>
        </w:rPr>
        <w:t xml:space="preserve"> proporcionadas por el proveedor adjudicado</w:t>
      </w:r>
      <w:r w:rsidR="00113DC1" w:rsidRPr="00FB6E38">
        <w:rPr>
          <w:rFonts w:ascii="Century Gothic" w:hAnsi="Century Gothic"/>
          <w:lang w:val="es-ES_tradnl"/>
        </w:rPr>
        <w:t xml:space="preserve">) </w:t>
      </w:r>
      <w:r w:rsidRPr="00FB6E38">
        <w:rPr>
          <w:rFonts w:ascii="Century Gothic" w:hAnsi="Century Gothic"/>
          <w:lang w:val="es-ES_tradnl"/>
        </w:rPr>
        <w:t>requeridas</w:t>
      </w:r>
      <w:r w:rsidR="00C75DDD" w:rsidRPr="00FB6E38">
        <w:rPr>
          <w:rFonts w:ascii="Century Gothic" w:hAnsi="Century Gothic"/>
          <w:lang w:val="es-ES_tradnl"/>
        </w:rPr>
        <w:t xml:space="preserve"> para </w:t>
      </w:r>
      <w:r w:rsidR="0021511A">
        <w:rPr>
          <w:rFonts w:ascii="Century Gothic" w:hAnsi="Century Gothic"/>
          <w:lang w:val="es-ES_tradnl"/>
        </w:rPr>
        <w:t xml:space="preserve">el mantenimiento solicitado, </w:t>
      </w:r>
      <w:r w:rsidRPr="00FB6E38">
        <w:rPr>
          <w:rFonts w:ascii="Century Gothic" w:hAnsi="Century Gothic"/>
          <w:lang w:val="es-ES_tradnl"/>
        </w:rPr>
        <w:t xml:space="preserve">serán </w:t>
      </w:r>
      <w:r w:rsidR="0021511A">
        <w:rPr>
          <w:rFonts w:ascii="Century Gothic" w:hAnsi="Century Gothic"/>
          <w:lang w:val="es-ES_tradnl"/>
        </w:rPr>
        <w:t xml:space="preserve">suministradas por </w:t>
      </w:r>
      <w:r w:rsidR="008A31D7">
        <w:rPr>
          <w:rFonts w:ascii="Century Gothic" w:hAnsi="Century Gothic"/>
          <w:lang w:val="es-ES_tradnl"/>
        </w:rPr>
        <w:t xml:space="preserve">el </w:t>
      </w:r>
      <w:r w:rsidR="008A31D7" w:rsidRPr="00FB6E38">
        <w:rPr>
          <w:rFonts w:ascii="Century Gothic" w:hAnsi="Century Gothic"/>
          <w:lang w:val="es-ES_tradnl"/>
        </w:rPr>
        <w:t>CENAM</w:t>
      </w:r>
      <w:r w:rsidRPr="00FB6E38">
        <w:rPr>
          <w:rFonts w:ascii="Century Gothic" w:hAnsi="Century Gothic"/>
          <w:lang w:val="es-ES_tradnl"/>
        </w:rPr>
        <w:t>.</w:t>
      </w:r>
    </w:p>
    <w:p w:rsidR="00EC2945" w:rsidRPr="00FB6E38" w:rsidRDefault="00CE574E" w:rsidP="0021511A">
      <w:pPr>
        <w:ind w:left="900"/>
        <w:jc w:val="both"/>
        <w:rPr>
          <w:rFonts w:ascii="Century Gothic" w:hAnsi="Century Gothic"/>
          <w:lang w:val="es-ES_tradnl"/>
        </w:rPr>
      </w:pPr>
      <w:r w:rsidRPr="00FB6E38">
        <w:rPr>
          <w:rFonts w:ascii="Century Gothic" w:hAnsi="Century Gothic"/>
          <w:lang w:val="es-ES_tradnl"/>
        </w:rPr>
        <w:t xml:space="preserve"> </w:t>
      </w:r>
    </w:p>
    <w:p w:rsidR="00EC2945" w:rsidRPr="00FB6E38" w:rsidRDefault="001A4A15" w:rsidP="0021511A">
      <w:pPr>
        <w:numPr>
          <w:ilvl w:val="0"/>
          <w:numId w:val="3"/>
        </w:numPr>
        <w:tabs>
          <w:tab w:val="left" w:pos="0"/>
        </w:tabs>
        <w:jc w:val="center"/>
        <w:rPr>
          <w:rFonts w:ascii="Century Gothic" w:hAnsi="Century Gothic"/>
          <w:b/>
          <w:sz w:val="24"/>
          <w:szCs w:val="24"/>
          <w:lang w:val="es-ES_tradnl"/>
        </w:rPr>
      </w:pPr>
      <w:r w:rsidRPr="00FB6E38">
        <w:rPr>
          <w:rFonts w:ascii="Century Gothic" w:hAnsi="Century Gothic"/>
          <w:b/>
          <w:sz w:val="24"/>
          <w:szCs w:val="24"/>
          <w:lang w:val="es-ES_tradnl"/>
        </w:rPr>
        <w:t>DESCRIPCIÓN DE LOS EQUIPOS PROPIEDAD DEL CENAM</w:t>
      </w:r>
      <w:r>
        <w:rPr>
          <w:rFonts w:ascii="Century Gothic" w:hAnsi="Century Gothic"/>
          <w:b/>
          <w:sz w:val="24"/>
          <w:szCs w:val="24"/>
          <w:lang w:val="es-ES_tradnl"/>
        </w:rPr>
        <w:t>:</w:t>
      </w:r>
      <w:r w:rsidRPr="00FB6E38">
        <w:rPr>
          <w:rFonts w:ascii="Century Gothic" w:hAnsi="Century Gothic"/>
          <w:b/>
          <w:sz w:val="24"/>
          <w:szCs w:val="24"/>
          <w:lang w:val="es-ES_tradnl"/>
        </w:rPr>
        <w:t xml:space="preserve"> </w:t>
      </w:r>
      <w:proofErr w:type="spellStart"/>
      <w:r w:rsidR="00EC2945" w:rsidRPr="00FB6E38">
        <w:rPr>
          <w:rFonts w:ascii="Century Gothic" w:hAnsi="Century Gothic"/>
          <w:b/>
          <w:sz w:val="24"/>
          <w:szCs w:val="24"/>
          <w:lang w:val="es-ES_tradnl"/>
        </w:rPr>
        <w:t>UPS</w:t>
      </w:r>
      <w:r w:rsidR="00000F6E" w:rsidRPr="00FB6E38">
        <w:rPr>
          <w:rFonts w:ascii="Century Gothic" w:hAnsi="Century Gothic"/>
          <w:b/>
          <w:sz w:val="24"/>
          <w:szCs w:val="24"/>
          <w:lang w:val="es-ES_tradnl"/>
        </w:rPr>
        <w:t>´s</w:t>
      </w:r>
      <w:proofErr w:type="spellEnd"/>
      <w:r w:rsidR="00EC2945" w:rsidRPr="00FB6E38">
        <w:rPr>
          <w:rFonts w:ascii="Century Gothic" w:hAnsi="Century Gothic"/>
          <w:b/>
          <w:sz w:val="24"/>
          <w:szCs w:val="24"/>
          <w:lang w:val="es-ES_tradnl"/>
        </w:rPr>
        <w:t xml:space="preserve"> ESTÁTICO MARCA EXIDE UBICADO EN EL SOTANO DEL EDIFICIO </w:t>
      </w:r>
      <w:r w:rsidR="008566E3" w:rsidRPr="00FB6E38">
        <w:rPr>
          <w:rFonts w:ascii="Century Gothic" w:hAnsi="Century Gothic"/>
          <w:b/>
          <w:sz w:val="24"/>
          <w:szCs w:val="24"/>
          <w:lang w:val="es-ES_tradnl"/>
        </w:rPr>
        <w:t>“Q</w:t>
      </w:r>
      <w:r w:rsidR="00EC2945" w:rsidRPr="00FB6E38">
        <w:rPr>
          <w:rFonts w:ascii="Century Gothic" w:hAnsi="Century Gothic"/>
          <w:b/>
          <w:sz w:val="24"/>
          <w:szCs w:val="24"/>
          <w:lang w:val="es-ES_tradnl"/>
        </w:rPr>
        <w:t xml:space="preserve"> “.</w:t>
      </w:r>
    </w:p>
    <w:p w:rsidR="00000F6E" w:rsidRPr="00FB6E38" w:rsidRDefault="00000F6E" w:rsidP="0021511A">
      <w:pPr>
        <w:tabs>
          <w:tab w:val="left" w:pos="0"/>
        </w:tabs>
        <w:jc w:val="both"/>
        <w:rPr>
          <w:rFonts w:ascii="Century Gothic" w:hAnsi="Century Gothic"/>
          <w:highlight w:val="yellow"/>
          <w:lang w:val="es-ES_tradnl"/>
        </w:rPr>
      </w:pPr>
    </w:p>
    <w:p w:rsidR="00000F6E" w:rsidRPr="00FB6E38" w:rsidRDefault="00000F6E"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 xml:space="preserve">1  </w:t>
      </w:r>
      <w:r w:rsidRPr="00FB6E38">
        <w:rPr>
          <w:rFonts w:ascii="Century Gothic" w:hAnsi="Century Gothic" w:cs="Times New Roman"/>
          <w:i w:val="0"/>
          <w:sz w:val="20"/>
        </w:rPr>
        <w:t xml:space="preserve">      SISTEMAS DE FUERZA ININTERRUMPIBLE</w:t>
      </w:r>
      <w:r w:rsidRPr="00FB6E38">
        <w:rPr>
          <w:rFonts w:ascii="Century Gothic" w:hAnsi="Century Gothic" w:cs="Times New Roman"/>
          <w:i w:val="0"/>
          <w:sz w:val="20"/>
        </w:rPr>
        <w:tab/>
      </w:r>
      <w:r w:rsidRPr="00FB6E38">
        <w:rPr>
          <w:rFonts w:ascii="Century Gothic" w:hAnsi="Century Gothic" w:cs="Times New Roman"/>
          <w:i w:val="0"/>
          <w:sz w:val="20"/>
        </w:rPr>
        <w:tab/>
      </w:r>
    </w:p>
    <w:p w:rsidR="00000F6E" w:rsidRPr="00FB6E38" w:rsidRDefault="00000F6E" w:rsidP="0021511A">
      <w:pPr>
        <w:ind w:left="1260"/>
        <w:rPr>
          <w:rFonts w:ascii="Century Gothic" w:hAnsi="Century Gothic"/>
          <w:lang w:val="es-ES_tradnl"/>
        </w:rPr>
      </w:pPr>
    </w:p>
    <w:p w:rsidR="00000F6E" w:rsidRPr="00FB6E38" w:rsidRDefault="00000F6E"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r w:rsidR="00BE36D9" w:rsidRPr="00FB6E38">
        <w:rPr>
          <w:rFonts w:ascii="Century Gothic" w:hAnsi="Century Gothic"/>
          <w:lang w:val="es-ES_tradnl"/>
        </w:rPr>
        <w:t>EATON</w:t>
      </w:r>
      <w:r w:rsidR="00BE36D9" w:rsidRPr="00FB6E38">
        <w:rPr>
          <w:rFonts w:ascii="Century Gothic" w:hAnsi="Century Gothic"/>
          <w:lang w:val="es-ES_tradnl"/>
        </w:rPr>
        <w:tab/>
        <w:t xml:space="preserve"> </w:t>
      </w:r>
      <w:r w:rsidRPr="00FB6E38">
        <w:rPr>
          <w:rFonts w:ascii="Century Gothic" w:hAnsi="Century Gothic"/>
          <w:lang w:val="es-ES_tradnl"/>
        </w:rPr>
        <w:t>POWERWARE</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000F6E" w:rsidRPr="00FB6E38" w:rsidRDefault="00000F6E"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t>9390-160</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000F6E" w:rsidRPr="00FB6E38" w:rsidRDefault="00000F6E" w:rsidP="0021511A">
      <w:pPr>
        <w:tabs>
          <w:tab w:val="left" w:pos="1985"/>
        </w:tabs>
        <w:ind w:left="1985"/>
        <w:jc w:val="both"/>
        <w:rPr>
          <w:rFonts w:ascii="Century Gothic" w:hAnsi="Century Gothic"/>
          <w:lang w:val="es-ES_tradnl"/>
        </w:rPr>
      </w:pPr>
      <w:r w:rsidRPr="00FB6E38">
        <w:rPr>
          <w:rFonts w:ascii="Century Gothic" w:hAnsi="Century Gothic"/>
          <w:lang w:val="es-ES_tradnl"/>
        </w:rPr>
        <w:t xml:space="preserve">  CAPACIDAD:</w:t>
      </w:r>
      <w:r w:rsidRPr="00FB6E38">
        <w:rPr>
          <w:rFonts w:ascii="Century Gothic" w:hAnsi="Century Gothic"/>
          <w:lang w:val="es-ES_tradnl"/>
        </w:rPr>
        <w:tab/>
        <w:t xml:space="preserve">            </w:t>
      </w:r>
      <w:r w:rsidRPr="00FB6E38">
        <w:rPr>
          <w:rFonts w:ascii="Century Gothic" w:hAnsi="Century Gothic"/>
          <w:lang w:val="es-ES_tradnl"/>
        </w:rPr>
        <w:tab/>
        <w:t>160 KVA</w:t>
      </w:r>
    </w:p>
    <w:p w:rsidR="00000F6E" w:rsidRPr="00FB6E38" w:rsidRDefault="00000F6E" w:rsidP="0021511A">
      <w:pPr>
        <w:tabs>
          <w:tab w:val="left" w:pos="1985"/>
        </w:tabs>
        <w:ind w:left="1985"/>
        <w:jc w:val="both"/>
        <w:rPr>
          <w:rFonts w:ascii="Century Gothic" w:hAnsi="Century Gothic"/>
          <w:lang w:val="es-ES_tradnl"/>
        </w:rPr>
      </w:pPr>
    </w:p>
    <w:p w:rsidR="00000F6E" w:rsidRPr="00FB6E38" w:rsidRDefault="00000F6E"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 xml:space="preserve">1  </w:t>
      </w:r>
      <w:r w:rsidRPr="00FB6E38">
        <w:rPr>
          <w:rFonts w:ascii="Century Gothic" w:hAnsi="Century Gothic" w:cs="Times New Roman"/>
          <w:i w:val="0"/>
          <w:sz w:val="20"/>
        </w:rPr>
        <w:t xml:space="preserve">      SISTEMAS DE FUERZA ININTERRUMPIBLE</w:t>
      </w:r>
      <w:r w:rsidRPr="00FB6E38">
        <w:rPr>
          <w:rFonts w:ascii="Century Gothic" w:hAnsi="Century Gothic" w:cs="Times New Roman"/>
          <w:i w:val="0"/>
          <w:sz w:val="20"/>
        </w:rPr>
        <w:tab/>
      </w:r>
      <w:r w:rsidRPr="00FB6E38">
        <w:rPr>
          <w:rFonts w:ascii="Century Gothic" w:hAnsi="Century Gothic" w:cs="Times New Roman"/>
          <w:i w:val="0"/>
          <w:sz w:val="20"/>
        </w:rPr>
        <w:tab/>
      </w:r>
    </w:p>
    <w:p w:rsidR="00000F6E" w:rsidRPr="00FB6E38" w:rsidRDefault="00000F6E" w:rsidP="0021511A">
      <w:pPr>
        <w:ind w:left="1260"/>
        <w:rPr>
          <w:rFonts w:ascii="Century Gothic" w:hAnsi="Century Gothic"/>
          <w:lang w:val="es-ES_tradnl"/>
        </w:rPr>
      </w:pPr>
    </w:p>
    <w:p w:rsidR="00000F6E" w:rsidRPr="00FB6E38" w:rsidRDefault="00000F6E"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r w:rsidR="00BE36D9" w:rsidRPr="00FB6E38">
        <w:rPr>
          <w:rFonts w:ascii="Century Gothic" w:hAnsi="Century Gothic"/>
          <w:lang w:val="es-ES_tradnl"/>
        </w:rPr>
        <w:t>EATON</w:t>
      </w:r>
      <w:r w:rsidR="00BE36D9" w:rsidRPr="00FB6E38">
        <w:rPr>
          <w:rFonts w:ascii="Century Gothic" w:hAnsi="Century Gothic"/>
          <w:lang w:val="es-ES_tradnl"/>
        </w:rPr>
        <w:tab/>
        <w:t xml:space="preserve"> </w:t>
      </w:r>
      <w:r w:rsidRPr="00FB6E38">
        <w:rPr>
          <w:rFonts w:ascii="Century Gothic" w:hAnsi="Century Gothic"/>
          <w:lang w:val="es-ES_tradnl"/>
        </w:rPr>
        <w:t>POWERWARE</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000F6E" w:rsidRPr="00FB6E38" w:rsidRDefault="00000F6E" w:rsidP="0021511A">
      <w:pPr>
        <w:pStyle w:val="Default"/>
        <w:rPr>
          <w:rFonts w:ascii="Century Gothic" w:hAnsi="Century Gothic" w:cs="Times New Roman"/>
          <w:sz w:val="14"/>
          <w:szCs w:val="14"/>
        </w:rPr>
      </w:pPr>
      <w:r w:rsidRPr="00FB6E38">
        <w:rPr>
          <w:rFonts w:ascii="Century Gothic" w:hAnsi="Century Gothic" w:cs="Times New Roman"/>
          <w:lang w:val="es-ES_tradnl"/>
        </w:rPr>
        <w:tab/>
      </w:r>
      <w:r w:rsidRPr="00FB6E38">
        <w:rPr>
          <w:rFonts w:ascii="Century Gothic" w:hAnsi="Century Gothic" w:cs="Times New Roman"/>
          <w:lang w:val="es-ES_tradnl"/>
        </w:rPr>
        <w:tab/>
      </w:r>
      <w:r w:rsidRPr="00FB6E38">
        <w:rPr>
          <w:rFonts w:ascii="Century Gothic" w:hAnsi="Century Gothic" w:cs="Times New Roman"/>
          <w:lang w:val="es-ES_tradnl"/>
        </w:rPr>
        <w:tab/>
        <w:t>MODELO:</w:t>
      </w:r>
      <w:r w:rsidRPr="00FB6E38">
        <w:rPr>
          <w:rFonts w:ascii="Century Gothic" w:hAnsi="Century Gothic" w:cs="Times New Roman"/>
          <w:lang w:val="es-ES_tradnl"/>
        </w:rPr>
        <w:tab/>
      </w:r>
      <w:r w:rsidRPr="00FB6E38">
        <w:rPr>
          <w:rFonts w:ascii="Century Gothic" w:hAnsi="Century Gothic" w:cs="Times New Roman"/>
          <w:lang w:val="es-ES_tradnl"/>
        </w:rPr>
        <w:tab/>
        <w:t>9390-120</w:t>
      </w:r>
      <w:r w:rsidRPr="00FB6E38">
        <w:rPr>
          <w:rFonts w:ascii="Century Gothic" w:hAnsi="Century Gothic" w:cs="Times New Roman"/>
          <w:b/>
          <w:bCs/>
          <w:sz w:val="14"/>
          <w:szCs w:val="14"/>
        </w:rPr>
        <w:t xml:space="preserve"> </w:t>
      </w:r>
    </w:p>
    <w:p w:rsidR="00000F6E" w:rsidRDefault="00000F6E"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CAPACIDAD:</w:t>
      </w:r>
      <w:r w:rsidRPr="00FB6E38">
        <w:rPr>
          <w:rFonts w:ascii="Century Gothic" w:hAnsi="Century Gothic"/>
          <w:lang w:val="es-ES_tradnl"/>
        </w:rPr>
        <w:tab/>
        <w:t xml:space="preserve">            </w:t>
      </w:r>
      <w:r w:rsidRPr="00FB6E38">
        <w:rPr>
          <w:rFonts w:ascii="Century Gothic" w:hAnsi="Century Gothic"/>
          <w:lang w:val="es-ES_tradnl"/>
        </w:rPr>
        <w:tab/>
        <w:t>1</w:t>
      </w:r>
      <w:r w:rsidR="00A94C9E">
        <w:rPr>
          <w:rFonts w:ascii="Century Gothic" w:hAnsi="Century Gothic"/>
          <w:lang w:val="es-ES_tradnl"/>
        </w:rPr>
        <w:t>20</w:t>
      </w:r>
      <w:r w:rsidRPr="00FB6E38">
        <w:rPr>
          <w:rFonts w:ascii="Century Gothic" w:hAnsi="Century Gothic"/>
          <w:lang w:val="es-ES_tradnl"/>
        </w:rPr>
        <w:t xml:space="preserve"> KVA</w:t>
      </w:r>
    </w:p>
    <w:p w:rsidR="006F7A5D" w:rsidRPr="00FB6E38" w:rsidRDefault="006F7A5D" w:rsidP="0021511A">
      <w:pPr>
        <w:ind w:left="1260"/>
        <w:rPr>
          <w:rFonts w:ascii="Century Gothic" w:hAnsi="Century Gothic"/>
          <w:lang w:val="es-ES_tradnl"/>
        </w:rPr>
      </w:pPr>
    </w:p>
    <w:p w:rsidR="00FB6E38" w:rsidRPr="00FB6E38" w:rsidRDefault="00FB6E38" w:rsidP="0021511A">
      <w:pPr>
        <w:pStyle w:val="Prrafodelista"/>
        <w:numPr>
          <w:ilvl w:val="0"/>
          <w:numId w:val="22"/>
        </w:numPr>
        <w:tabs>
          <w:tab w:val="left" w:pos="0"/>
        </w:tabs>
        <w:jc w:val="both"/>
        <w:rPr>
          <w:rFonts w:ascii="Century Gothic" w:hAnsi="Century Gothic"/>
        </w:rPr>
      </w:pPr>
      <w:r w:rsidRPr="00FB6E38">
        <w:rPr>
          <w:rFonts w:ascii="Century Gothic" w:hAnsi="Century Gothic"/>
          <w:b/>
        </w:rPr>
        <w:t xml:space="preserve">Alcance del servicio de mantenimiento mínimo requerido para </w:t>
      </w:r>
      <w:r w:rsidR="006F7A5D">
        <w:rPr>
          <w:rFonts w:ascii="Century Gothic" w:hAnsi="Century Gothic"/>
          <w:b/>
        </w:rPr>
        <w:t>cada</w:t>
      </w:r>
      <w:r w:rsidRPr="00FB6E38">
        <w:rPr>
          <w:rFonts w:ascii="Century Gothic" w:hAnsi="Century Gothic"/>
          <w:b/>
        </w:rPr>
        <w:t xml:space="preserve"> equipo descrito en el punto </w:t>
      </w:r>
      <w:r w:rsidR="001A4A15">
        <w:rPr>
          <w:rFonts w:ascii="Century Gothic" w:hAnsi="Century Gothic"/>
          <w:b/>
        </w:rPr>
        <w:t>2</w:t>
      </w:r>
    </w:p>
    <w:p w:rsidR="00EC2945" w:rsidRPr="00FB6E38" w:rsidRDefault="00EC2945" w:rsidP="0021511A">
      <w:pPr>
        <w:rPr>
          <w:rFonts w:ascii="Century Gothic" w:hAnsi="Century Gothic"/>
          <w:b/>
          <w:bCs/>
          <w:lang w:val="es-MX"/>
        </w:rPr>
      </w:pPr>
    </w:p>
    <w:p w:rsidR="002D5815" w:rsidRDefault="00FB6E38" w:rsidP="0021511A">
      <w:pPr>
        <w:jc w:val="both"/>
        <w:rPr>
          <w:rFonts w:ascii="Century Gothic" w:hAnsi="Century Gothic"/>
          <w:b/>
        </w:rPr>
      </w:pPr>
      <w:r w:rsidRPr="00FB6E38">
        <w:rPr>
          <w:rFonts w:ascii="Century Gothic" w:hAnsi="Century Gothic"/>
          <w:b/>
          <w:bCs/>
        </w:rPr>
        <w:t xml:space="preserve">A este sistema de fuerza </w:t>
      </w:r>
      <w:proofErr w:type="spellStart"/>
      <w:r w:rsidRPr="00FB6E38">
        <w:rPr>
          <w:rFonts w:ascii="Century Gothic" w:hAnsi="Century Gothic"/>
          <w:b/>
          <w:bCs/>
        </w:rPr>
        <w:t>ininterumpible</w:t>
      </w:r>
      <w:proofErr w:type="spellEnd"/>
      <w:r w:rsidRPr="00FB6E38">
        <w:rPr>
          <w:rFonts w:ascii="Century Gothic" w:hAnsi="Century Gothic"/>
          <w:b/>
          <w:bCs/>
        </w:rPr>
        <w:t xml:space="preserve"> se le debe de aplicar mensualmente el mantenimiento preventivo que se describe a continuación, </w:t>
      </w:r>
      <w:r w:rsidRPr="00FB6E38">
        <w:rPr>
          <w:rFonts w:ascii="Century Gothic" w:hAnsi="Century Gothic"/>
          <w:b/>
        </w:rPr>
        <w:t xml:space="preserve">incluyendo un Mantenimiento Preventivo Mayor </w:t>
      </w:r>
      <w:r w:rsidR="00E86023">
        <w:rPr>
          <w:rFonts w:ascii="Century Gothic" w:hAnsi="Century Gothic"/>
          <w:b/>
        </w:rPr>
        <w:t xml:space="preserve">el cual se realizara en </w:t>
      </w:r>
      <w:r w:rsidR="00A94C9E">
        <w:rPr>
          <w:rFonts w:ascii="Century Gothic" w:hAnsi="Century Gothic"/>
          <w:b/>
        </w:rPr>
        <w:t>el mes de noviembre del 201</w:t>
      </w:r>
      <w:r w:rsidR="00BB2F2E">
        <w:rPr>
          <w:rFonts w:ascii="Century Gothic" w:hAnsi="Century Gothic"/>
          <w:b/>
        </w:rPr>
        <w:t>9</w:t>
      </w:r>
      <w:r w:rsidR="00E86023">
        <w:rPr>
          <w:rFonts w:ascii="Century Gothic" w:hAnsi="Century Gothic"/>
          <w:b/>
        </w:rPr>
        <w:t>.</w:t>
      </w:r>
    </w:p>
    <w:p w:rsidR="00E86023" w:rsidRPr="00FB6E38" w:rsidRDefault="00E86023" w:rsidP="0021511A">
      <w:pPr>
        <w:jc w:val="both"/>
        <w:rPr>
          <w:rFonts w:ascii="Century Gothic" w:hAnsi="Century Gothic"/>
          <w:lang w:val="es-ES_tradnl"/>
        </w:rPr>
      </w:pPr>
    </w:p>
    <w:p w:rsidR="00EC2945" w:rsidRPr="00FB6E38" w:rsidRDefault="00A25783" w:rsidP="0021511A">
      <w:pPr>
        <w:pStyle w:val="Textoindependiente"/>
        <w:numPr>
          <w:ilvl w:val="0"/>
          <w:numId w:val="8"/>
        </w:numPr>
        <w:jc w:val="both"/>
        <w:rPr>
          <w:rFonts w:ascii="Century Gothic" w:hAnsi="Century Gothic"/>
          <w:b/>
          <w:sz w:val="20"/>
        </w:rPr>
      </w:pPr>
      <w:r w:rsidRPr="00FB6E38">
        <w:rPr>
          <w:rFonts w:ascii="Century Gothic" w:hAnsi="Century Gothic"/>
          <w:b/>
          <w:sz w:val="20"/>
        </w:rPr>
        <w:t>El Mantenimiento Preventivo Mensual se realiza sin sacar de operación a la Unidad, que  comprende  las  siguientes actividades</w:t>
      </w:r>
    </w:p>
    <w:p w:rsidR="00EC2945" w:rsidRPr="00FB6E38" w:rsidRDefault="00EC2945" w:rsidP="0021511A">
      <w:pPr>
        <w:rPr>
          <w:rFonts w:ascii="Century Gothic" w:hAnsi="Century Gothic"/>
          <w:lang w:val="es-ES_tradnl"/>
        </w:rPr>
      </w:pPr>
    </w:p>
    <w:p w:rsidR="00EC2945" w:rsidRPr="00FB6E38" w:rsidRDefault="00EC2945" w:rsidP="0021511A">
      <w:pPr>
        <w:rPr>
          <w:rFonts w:ascii="Century Gothic" w:hAnsi="Century Gothic"/>
          <w:lang w:val="es-ES_tradnl"/>
        </w:rPr>
      </w:pPr>
      <w:r w:rsidRPr="00FB6E38">
        <w:rPr>
          <w:rFonts w:ascii="Century Gothic" w:hAnsi="Century Gothic"/>
          <w:lang w:val="es-ES_tradnl"/>
        </w:rPr>
        <w:t>1. Revisión del funcionamiento general de la Unidad incluyendo:</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lastRenderedPageBreak/>
        <w:t>Rectificador</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Filtro de Corriente Directa</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Operación del Inversor</w:t>
      </w:r>
    </w:p>
    <w:p w:rsidR="00EC2945" w:rsidRPr="00FB6E38" w:rsidRDefault="00EC2945" w:rsidP="0021511A">
      <w:pPr>
        <w:ind w:left="426"/>
        <w:rPr>
          <w:rFonts w:ascii="Century Gothic" w:hAnsi="Century Gothic"/>
          <w:lang w:val="es-ES_tradnl"/>
        </w:rPr>
      </w:pP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Revisión del Filtro de Salida</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Revisión del funcionamiento de ventiladores</w:t>
      </w:r>
    </w:p>
    <w:p w:rsidR="00EC2945" w:rsidRPr="00FB6E38" w:rsidRDefault="00EC2945" w:rsidP="0021511A">
      <w:pPr>
        <w:rPr>
          <w:rFonts w:ascii="Century Gothic" w:hAnsi="Century Gothic"/>
          <w:lang w:val="es-ES_tradnl"/>
        </w:rPr>
      </w:pPr>
      <w:r w:rsidRPr="00FB6E38">
        <w:rPr>
          <w:rFonts w:ascii="Century Gothic" w:hAnsi="Century Gothic"/>
          <w:lang w:val="es-ES_tradnl"/>
        </w:rPr>
        <w:t xml:space="preserve">2. Medición de los </w:t>
      </w:r>
      <w:r w:rsidR="00CD54D0" w:rsidRPr="00FB6E38">
        <w:rPr>
          <w:rFonts w:ascii="Century Gothic" w:hAnsi="Century Gothic"/>
          <w:lang w:val="es-ES_tradnl"/>
        </w:rPr>
        <w:t>siguientes parámetros</w:t>
      </w:r>
      <w:r w:rsidRPr="00FB6E38">
        <w:rPr>
          <w:rFonts w:ascii="Century Gothic" w:hAnsi="Century Gothic"/>
          <w:lang w:val="es-ES_tradnl"/>
        </w:rPr>
        <w:t xml:space="preserve"> de potencia:</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Voltaje de entrada</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Corriente de entrada</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Voltaje del rectificador</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Voltaje de salida</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Corriente de salida</w:t>
      </w:r>
    </w:p>
    <w:p w:rsidR="00EC2945" w:rsidRPr="00FB6E38" w:rsidRDefault="00EC2945" w:rsidP="0021511A">
      <w:pPr>
        <w:ind w:left="426"/>
        <w:rPr>
          <w:rFonts w:ascii="Century Gothic" w:hAnsi="Century Gothic"/>
          <w:lang w:val="es-ES_tradnl"/>
        </w:rPr>
      </w:pPr>
      <w:r w:rsidRPr="00FB6E38">
        <w:rPr>
          <w:rFonts w:ascii="Century Gothic" w:hAnsi="Century Gothic"/>
          <w:lang w:val="es-ES_tradnl"/>
        </w:rPr>
        <w:t>Voltaje de Bypass</w:t>
      </w:r>
    </w:p>
    <w:p w:rsidR="00EC2945" w:rsidRPr="00FB6E38" w:rsidRDefault="00EC2945" w:rsidP="0021511A">
      <w:pPr>
        <w:rPr>
          <w:rFonts w:ascii="Century Gothic" w:hAnsi="Century Gothic"/>
          <w:lang w:val="es-ES_tradnl"/>
        </w:rPr>
      </w:pPr>
      <w:r w:rsidRPr="00FB6E38">
        <w:rPr>
          <w:rFonts w:ascii="Century Gothic" w:hAnsi="Century Gothic"/>
          <w:lang w:val="es-ES_tradnl"/>
        </w:rPr>
        <w:t>3. Revisión del funcionamiento del Sistema de Monitoreo</w:t>
      </w:r>
    </w:p>
    <w:p w:rsidR="00EC2945" w:rsidRPr="00FB6E38" w:rsidRDefault="00EC2945" w:rsidP="0021511A">
      <w:pPr>
        <w:rPr>
          <w:rFonts w:ascii="Century Gothic" w:hAnsi="Century Gothic"/>
          <w:lang w:val="es-ES_tradnl"/>
        </w:rPr>
      </w:pPr>
      <w:r w:rsidRPr="00FB6E38">
        <w:rPr>
          <w:rFonts w:ascii="Century Gothic" w:hAnsi="Century Gothic"/>
          <w:lang w:val="es-ES_tradnl"/>
        </w:rPr>
        <w:t>4. Reemplazo de filtros de aire</w:t>
      </w:r>
      <w:r w:rsidR="00A94C9E">
        <w:rPr>
          <w:rFonts w:ascii="Century Gothic" w:hAnsi="Century Gothic"/>
          <w:lang w:val="es-ES_tradnl"/>
        </w:rPr>
        <w:t xml:space="preserve"> mínimo dos veces durante la vigencia del contrato.</w:t>
      </w:r>
    </w:p>
    <w:p w:rsidR="00EC2945" w:rsidRPr="00FB6E38" w:rsidRDefault="00EC2945" w:rsidP="0021511A">
      <w:pPr>
        <w:rPr>
          <w:rFonts w:ascii="Century Gothic" w:hAnsi="Century Gothic"/>
          <w:lang w:val="es-ES_tradnl"/>
        </w:rPr>
      </w:pPr>
      <w:r w:rsidRPr="00FB6E38">
        <w:rPr>
          <w:rFonts w:ascii="Century Gothic" w:hAnsi="Century Gothic"/>
          <w:lang w:val="es-ES_tradnl"/>
        </w:rPr>
        <w:t>5. Limpieza general de la Unidad</w:t>
      </w:r>
    </w:p>
    <w:p w:rsidR="00EC2945" w:rsidRPr="00FB6E38" w:rsidRDefault="00EC2945" w:rsidP="0021511A">
      <w:pPr>
        <w:rPr>
          <w:rFonts w:ascii="Century Gothic" w:hAnsi="Century Gothic"/>
          <w:lang w:val="es-ES_tradnl"/>
        </w:rPr>
      </w:pPr>
      <w:r w:rsidRPr="00FB6E38">
        <w:rPr>
          <w:rFonts w:ascii="Century Gothic" w:hAnsi="Century Gothic"/>
          <w:lang w:val="es-ES_tradnl"/>
        </w:rPr>
        <w:t>6. Mantenimiento al Banco de Baterías</w:t>
      </w:r>
    </w:p>
    <w:p w:rsidR="00EC2945" w:rsidRPr="00FB6E38" w:rsidRDefault="00EA4111" w:rsidP="0021511A">
      <w:pPr>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Limpieza al Banco de baterías</w:t>
      </w:r>
    </w:p>
    <w:p w:rsidR="00EC2945" w:rsidRPr="00FB6E38" w:rsidRDefault="00EA4111" w:rsidP="0021511A">
      <w:pPr>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Voltaje de cada Batería</w:t>
      </w:r>
    </w:p>
    <w:p w:rsidR="00EC2945" w:rsidRPr="00FB6E38" w:rsidRDefault="00EA4111" w:rsidP="0021511A">
      <w:pPr>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de apriete de cada Batería</w:t>
      </w:r>
    </w:p>
    <w:p w:rsidR="00EC2945" w:rsidRPr="00FB6E38" w:rsidRDefault="00EA4111" w:rsidP="0021511A">
      <w:pPr>
        <w:rPr>
          <w:rFonts w:ascii="Century Gothic" w:hAnsi="Century Gothic"/>
          <w:lang w:val="es-ES_tradnl"/>
        </w:rPr>
      </w:pPr>
      <w:r w:rsidRPr="00FB6E38">
        <w:rPr>
          <w:rFonts w:ascii="Century Gothic" w:hAnsi="Century Gothic"/>
          <w:lang w:val="es-ES_tradnl"/>
        </w:rPr>
        <w:t>7</w:t>
      </w:r>
      <w:r w:rsidR="00EC2945" w:rsidRPr="00FB6E38">
        <w:rPr>
          <w:rFonts w:ascii="Century Gothic" w:hAnsi="Century Gothic"/>
          <w:lang w:val="es-ES_tradnl"/>
        </w:rPr>
        <w:t>. Elaboración del Reporte de Servicio.</w:t>
      </w:r>
    </w:p>
    <w:p w:rsidR="00EC2945" w:rsidRPr="00FB6E38" w:rsidRDefault="00EC2945" w:rsidP="0021511A">
      <w:pPr>
        <w:ind w:left="900"/>
        <w:rPr>
          <w:rFonts w:ascii="Century Gothic" w:hAnsi="Century Gothic"/>
          <w:lang w:val="es-ES_tradnl"/>
        </w:rPr>
      </w:pPr>
    </w:p>
    <w:p w:rsidR="00EC2945" w:rsidRPr="00FB6E38" w:rsidRDefault="008A15AB" w:rsidP="0021511A">
      <w:pPr>
        <w:pStyle w:val="Textoindependiente"/>
        <w:numPr>
          <w:ilvl w:val="0"/>
          <w:numId w:val="8"/>
        </w:numPr>
        <w:jc w:val="both"/>
        <w:rPr>
          <w:rFonts w:ascii="Century Gothic" w:hAnsi="Century Gothic"/>
          <w:b/>
          <w:sz w:val="20"/>
        </w:rPr>
      </w:pPr>
      <w:r w:rsidRPr="00FB6E38">
        <w:rPr>
          <w:rFonts w:ascii="Century Gothic" w:hAnsi="Century Gothic"/>
          <w:b/>
          <w:sz w:val="20"/>
        </w:rPr>
        <w:t>El Mantenimiento Preventivo Mayor dejando fuera de operación a la Unidad, que comprende  las  siguientes actividades</w:t>
      </w:r>
      <w:r w:rsidR="00EC2945" w:rsidRPr="00FB6E38">
        <w:rPr>
          <w:rFonts w:ascii="Century Gothic" w:hAnsi="Century Gothic"/>
          <w:b/>
          <w:sz w:val="20"/>
        </w:rPr>
        <w:t>:</w:t>
      </w:r>
    </w:p>
    <w:p w:rsidR="00EC2945" w:rsidRPr="00FB6E38" w:rsidRDefault="00EC2945" w:rsidP="0021511A">
      <w:pPr>
        <w:ind w:left="900"/>
        <w:rPr>
          <w:rFonts w:ascii="Century Gothic" w:hAnsi="Century Gothic"/>
          <w:b/>
          <w:lang w:val="es-ES_tradnl"/>
        </w:rPr>
      </w:pPr>
    </w:p>
    <w:p w:rsidR="00EC2945" w:rsidRPr="00FB6E38" w:rsidRDefault="00EC2945" w:rsidP="0021511A">
      <w:pPr>
        <w:rPr>
          <w:rFonts w:ascii="Century Gothic" w:hAnsi="Century Gothic"/>
          <w:lang w:val="es-ES_tradnl"/>
        </w:rPr>
      </w:pPr>
      <w:r w:rsidRPr="00FB6E38">
        <w:rPr>
          <w:rFonts w:ascii="Century Gothic" w:hAnsi="Century Gothic"/>
          <w:lang w:val="es-ES_tradnl"/>
        </w:rPr>
        <w:t>1.   Transferencia a Bypass de la carga</w:t>
      </w:r>
    </w:p>
    <w:p w:rsidR="00EC2945" w:rsidRPr="00FB6E38" w:rsidRDefault="00DC6AB1" w:rsidP="0021511A">
      <w:pPr>
        <w:numPr>
          <w:ilvl w:val="0"/>
          <w:numId w:val="4"/>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Apagado de la Unidad</w:t>
      </w:r>
    </w:p>
    <w:p w:rsidR="00EC2945" w:rsidRPr="00FB6E38" w:rsidRDefault="00DC6AB1" w:rsidP="0021511A">
      <w:pPr>
        <w:numPr>
          <w:ilvl w:val="0"/>
          <w:numId w:val="4"/>
        </w:numPr>
        <w:tabs>
          <w:tab w:val="clear" w:pos="720"/>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Limpieza de la Unidad con aire a presión</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y apriete de conexiones en la sección de potencia</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de la etapa rectificador/cargador</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de la etapa de filtraje de C.D.</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de la etapa de Inversor</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de la etapa de filtraje de salida</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Verificación de los puentes de alimentación</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y ajuste si fuese necesario de la lógica de control del rectificador</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y ajuste si fuese necesario de la lógica de control del inversor</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 xml:space="preserve">Revisión y ajuste si fuese necesario de la lógica de control del </w:t>
      </w:r>
      <w:proofErr w:type="spellStart"/>
      <w:r w:rsidR="00EC2945" w:rsidRPr="00FB6E38">
        <w:rPr>
          <w:rFonts w:ascii="Century Gothic" w:hAnsi="Century Gothic"/>
          <w:lang w:val="es-ES_tradnl"/>
        </w:rPr>
        <w:t>switch</w:t>
      </w:r>
      <w:proofErr w:type="spellEnd"/>
      <w:r w:rsidR="00EC2945" w:rsidRPr="00FB6E38">
        <w:rPr>
          <w:rFonts w:ascii="Century Gothic" w:hAnsi="Century Gothic"/>
          <w:lang w:val="es-ES_tradnl"/>
        </w:rPr>
        <w:t xml:space="preserve"> estático</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Revisión de la configuración de la Unidad</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Verificación del funcionamiento de ventiladores</w:t>
      </w:r>
    </w:p>
    <w:p w:rsidR="00EC2945" w:rsidRPr="00FB6E38" w:rsidRDefault="00DC6AB1" w:rsidP="0021511A">
      <w:pPr>
        <w:numPr>
          <w:ilvl w:val="0"/>
          <w:numId w:val="4"/>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Mantenimiento del Banco de Baterías</w:t>
      </w:r>
    </w:p>
    <w:p w:rsidR="00EC2945"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 xml:space="preserve"> Limpieza al Banco de Baterías</w:t>
      </w:r>
    </w:p>
    <w:p w:rsidR="00EC2945"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Voltaje de cada Batería</w:t>
      </w:r>
    </w:p>
    <w:p w:rsidR="00EA4111"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         </w:t>
      </w:r>
      <w:r w:rsidR="00EC2945" w:rsidRPr="00FB6E38">
        <w:rPr>
          <w:rFonts w:ascii="Century Gothic" w:hAnsi="Century Gothic"/>
          <w:lang w:val="es-ES_tradnl"/>
        </w:rPr>
        <w:t xml:space="preserve"> Revisión y apriete de cada Batería</w:t>
      </w:r>
    </w:p>
    <w:p w:rsidR="00EC2945"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16.  </w:t>
      </w:r>
      <w:r w:rsidR="00EC2945" w:rsidRPr="00FB6E38">
        <w:rPr>
          <w:rFonts w:ascii="Century Gothic" w:hAnsi="Century Gothic"/>
          <w:lang w:val="es-ES_tradnl"/>
        </w:rPr>
        <w:t>Limpieza de la Unidad</w:t>
      </w:r>
    </w:p>
    <w:p w:rsidR="00EC2945" w:rsidRPr="00FB6E38" w:rsidRDefault="00EA4111" w:rsidP="0021511A">
      <w:pPr>
        <w:numPr>
          <w:ilvl w:val="0"/>
          <w:numId w:val="11"/>
        </w:numPr>
        <w:tabs>
          <w:tab w:val="clear" w:pos="720"/>
          <w:tab w:val="num" w:pos="426"/>
        </w:tabs>
        <w:ind w:hanging="720"/>
        <w:rPr>
          <w:rFonts w:ascii="Century Gothic" w:hAnsi="Century Gothic"/>
          <w:lang w:val="es-ES_tradnl"/>
        </w:rPr>
      </w:pPr>
      <w:r w:rsidRPr="00FB6E38">
        <w:rPr>
          <w:rFonts w:ascii="Century Gothic" w:hAnsi="Century Gothic"/>
          <w:lang w:val="es-ES_tradnl"/>
        </w:rPr>
        <w:t>R</w:t>
      </w:r>
      <w:r w:rsidR="00EC2945" w:rsidRPr="00FB6E38">
        <w:rPr>
          <w:rFonts w:ascii="Century Gothic" w:hAnsi="Century Gothic"/>
          <w:lang w:val="es-ES_tradnl"/>
        </w:rPr>
        <w:t>eemplazo de filtros de aire</w:t>
      </w:r>
    </w:p>
    <w:p w:rsidR="00EC2945" w:rsidRPr="00FB6E38" w:rsidRDefault="00EC2945" w:rsidP="0021511A">
      <w:pPr>
        <w:numPr>
          <w:ilvl w:val="0"/>
          <w:numId w:val="5"/>
        </w:numPr>
        <w:tabs>
          <w:tab w:val="clear" w:pos="720"/>
          <w:tab w:val="num" w:pos="426"/>
        </w:tabs>
        <w:ind w:hanging="720"/>
        <w:rPr>
          <w:rFonts w:ascii="Century Gothic" w:hAnsi="Century Gothic"/>
          <w:lang w:val="es-ES_tradnl"/>
        </w:rPr>
      </w:pPr>
      <w:r w:rsidRPr="00FB6E38">
        <w:rPr>
          <w:rFonts w:ascii="Century Gothic" w:hAnsi="Century Gothic"/>
          <w:lang w:val="es-ES_tradnl"/>
        </w:rPr>
        <w:t>Encendido de la Unidad</w:t>
      </w:r>
    </w:p>
    <w:p w:rsidR="00EC2945" w:rsidRPr="00FB6E38" w:rsidRDefault="00EC2945" w:rsidP="0021511A">
      <w:pPr>
        <w:numPr>
          <w:ilvl w:val="0"/>
          <w:numId w:val="5"/>
        </w:numPr>
        <w:tabs>
          <w:tab w:val="clear" w:pos="720"/>
          <w:tab w:val="num" w:pos="426"/>
        </w:tabs>
        <w:ind w:left="426" w:hanging="426"/>
        <w:rPr>
          <w:rFonts w:ascii="Century Gothic" w:hAnsi="Century Gothic"/>
          <w:lang w:val="es-ES_tradnl"/>
        </w:rPr>
      </w:pPr>
      <w:r w:rsidRPr="00FB6E38">
        <w:rPr>
          <w:rFonts w:ascii="Century Gothic" w:hAnsi="Century Gothic"/>
          <w:lang w:val="es-ES_tradnl"/>
        </w:rPr>
        <w:t>Pruebas de operación con Banco de Baterías</w:t>
      </w:r>
    </w:p>
    <w:p w:rsidR="00EC2945" w:rsidRPr="00FB6E38" w:rsidRDefault="00EC2945" w:rsidP="0021511A">
      <w:pPr>
        <w:numPr>
          <w:ilvl w:val="0"/>
          <w:numId w:val="5"/>
        </w:numPr>
        <w:tabs>
          <w:tab w:val="clear" w:pos="720"/>
          <w:tab w:val="num" w:pos="426"/>
        </w:tabs>
        <w:ind w:left="426" w:hanging="426"/>
        <w:rPr>
          <w:rFonts w:ascii="Century Gothic" w:hAnsi="Century Gothic"/>
          <w:lang w:val="es-ES_tradnl"/>
        </w:rPr>
      </w:pPr>
      <w:r w:rsidRPr="00FB6E38">
        <w:rPr>
          <w:rFonts w:ascii="Century Gothic" w:hAnsi="Century Gothic"/>
          <w:lang w:val="es-ES_tradnl"/>
        </w:rPr>
        <w:t>Pruebas de operación con Planta de Emergencia</w:t>
      </w:r>
    </w:p>
    <w:p w:rsidR="00EC2945" w:rsidRPr="00FB6E38" w:rsidRDefault="00EC2945" w:rsidP="0021511A">
      <w:pPr>
        <w:numPr>
          <w:ilvl w:val="0"/>
          <w:numId w:val="5"/>
        </w:numPr>
        <w:tabs>
          <w:tab w:val="clear" w:pos="720"/>
          <w:tab w:val="num" w:pos="426"/>
        </w:tabs>
        <w:ind w:left="426" w:hanging="426"/>
        <w:rPr>
          <w:rFonts w:ascii="Century Gothic" w:hAnsi="Century Gothic"/>
          <w:lang w:val="es-ES_tradnl"/>
        </w:rPr>
      </w:pPr>
      <w:r w:rsidRPr="00FB6E38">
        <w:rPr>
          <w:rFonts w:ascii="Century Gothic" w:hAnsi="Century Gothic"/>
          <w:lang w:val="es-ES_tradnl"/>
        </w:rPr>
        <w:t>Puesta en operación normal del equipo</w:t>
      </w:r>
    </w:p>
    <w:p w:rsidR="00EC2945" w:rsidRPr="00FB6E38" w:rsidRDefault="00EC2945" w:rsidP="0021511A">
      <w:pPr>
        <w:rPr>
          <w:rFonts w:ascii="Century Gothic" w:hAnsi="Century Gothic"/>
          <w:lang w:val="es-ES_tradnl"/>
        </w:rPr>
      </w:pPr>
      <w:r w:rsidRPr="00FB6E38">
        <w:rPr>
          <w:rFonts w:ascii="Century Gothic" w:hAnsi="Century Gothic"/>
          <w:lang w:val="es-ES_tradnl"/>
        </w:rPr>
        <w:t>2</w:t>
      </w:r>
      <w:r w:rsidR="00EA4111" w:rsidRPr="00FB6E38">
        <w:rPr>
          <w:rFonts w:ascii="Century Gothic" w:hAnsi="Century Gothic"/>
          <w:lang w:val="es-ES_tradnl"/>
        </w:rPr>
        <w:t>2</w:t>
      </w:r>
      <w:r w:rsidRPr="00FB6E38">
        <w:rPr>
          <w:rFonts w:ascii="Century Gothic" w:hAnsi="Century Gothic"/>
          <w:lang w:val="es-ES_tradnl"/>
        </w:rPr>
        <w:t xml:space="preserve">. </w:t>
      </w:r>
      <w:r w:rsidR="00DC6AB1" w:rsidRPr="00FB6E38">
        <w:rPr>
          <w:rFonts w:ascii="Century Gothic" w:hAnsi="Century Gothic"/>
          <w:lang w:val="es-ES_tradnl"/>
        </w:rPr>
        <w:t xml:space="preserve"> </w:t>
      </w:r>
      <w:r w:rsidRPr="00FB6E38">
        <w:rPr>
          <w:rFonts w:ascii="Century Gothic" w:hAnsi="Century Gothic"/>
          <w:lang w:val="es-ES_tradnl"/>
        </w:rPr>
        <w:t>Elaboración del Reporte de Servicio.</w:t>
      </w:r>
    </w:p>
    <w:p w:rsidR="00CA79D6" w:rsidRPr="00FB6E38" w:rsidRDefault="00CA79D6" w:rsidP="0021511A">
      <w:pPr>
        <w:rPr>
          <w:rFonts w:ascii="Century Gothic" w:hAnsi="Century Gothic"/>
          <w:lang w:val="es-ES_tradnl"/>
        </w:rPr>
      </w:pPr>
    </w:p>
    <w:p w:rsidR="00113DC1" w:rsidRPr="00FB6E38" w:rsidRDefault="00113DC1" w:rsidP="0021511A">
      <w:pPr>
        <w:jc w:val="both"/>
        <w:rPr>
          <w:rFonts w:ascii="Century Gothic" w:hAnsi="Century Gothic"/>
          <w:b/>
          <w:lang w:val="es-ES_tradnl"/>
        </w:rPr>
      </w:pPr>
      <w:r w:rsidRPr="00FB6E38">
        <w:rPr>
          <w:rFonts w:ascii="Century Gothic" w:hAnsi="Century Gothic"/>
          <w:b/>
          <w:lang w:val="es-ES_tradnl"/>
        </w:rPr>
        <w:t>El proveedor debe de garantizar el mantenimiento preventivo y correctivo y la disponibilidad para brindarlo las 24 horas del día durante la vigencia del contrato, en caso de haber alguna falla y de requerir el CENAM la atención por parte del proveedor, este debe estar en las instalaciones del CENAM un tiempo no mayor a 4 horas, después de que el CENAM reporte la falla.</w:t>
      </w:r>
    </w:p>
    <w:p w:rsidR="004A4A06" w:rsidRDefault="004A4A06" w:rsidP="0021511A">
      <w:pPr>
        <w:rPr>
          <w:rFonts w:ascii="Century Gothic" w:hAnsi="Century Gothic"/>
          <w:b/>
          <w:lang w:val="es-ES_tradnl"/>
        </w:rPr>
      </w:pPr>
    </w:p>
    <w:p w:rsidR="00FC39BF" w:rsidRDefault="00FC39BF" w:rsidP="0021511A">
      <w:pPr>
        <w:rPr>
          <w:rFonts w:ascii="Century Gothic" w:hAnsi="Century Gothic"/>
          <w:b/>
          <w:lang w:val="es-ES_tradnl"/>
        </w:rPr>
      </w:pPr>
    </w:p>
    <w:p w:rsidR="008A31D7" w:rsidRDefault="008A31D7" w:rsidP="0021511A">
      <w:pPr>
        <w:rPr>
          <w:rFonts w:ascii="Century Gothic" w:hAnsi="Century Gothic"/>
          <w:b/>
          <w:lang w:val="es-ES_tradnl"/>
        </w:rPr>
      </w:pPr>
    </w:p>
    <w:p w:rsidR="00EC2945" w:rsidRPr="00FB6E38" w:rsidRDefault="00EC2945" w:rsidP="0021511A">
      <w:pPr>
        <w:rPr>
          <w:rFonts w:ascii="Century Gothic" w:hAnsi="Century Gothic"/>
          <w:b/>
          <w:lang w:val="es-ES_tradnl"/>
        </w:rPr>
      </w:pPr>
      <w:r w:rsidRPr="00FB6E38">
        <w:rPr>
          <w:rFonts w:ascii="Century Gothic" w:hAnsi="Century Gothic"/>
          <w:b/>
          <w:lang w:val="es-ES_tradnl"/>
        </w:rPr>
        <w:lastRenderedPageBreak/>
        <w:t>REFACCIONES</w:t>
      </w:r>
    </w:p>
    <w:p w:rsidR="006237D6" w:rsidRDefault="006237D6" w:rsidP="0021511A">
      <w:pPr>
        <w:jc w:val="both"/>
        <w:rPr>
          <w:rFonts w:ascii="Century Gothic" w:hAnsi="Century Gothic"/>
          <w:lang w:val="es-ES_tradnl"/>
        </w:rPr>
      </w:pPr>
    </w:p>
    <w:p w:rsidR="00EC2945" w:rsidRPr="00FB6E38" w:rsidRDefault="00CD54D0" w:rsidP="0021511A">
      <w:pPr>
        <w:jc w:val="both"/>
        <w:rPr>
          <w:rFonts w:ascii="Century Gothic" w:hAnsi="Century Gothic"/>
          <w:lang w:val="es-ES_tradnl"/>
        </w:rPr>
      </w:pPr>
      <w:r w:rsidRPr="00FB6E38">
        <w:rPr>
          <w:rFonts w:ascii="Century Gothic" w:hAnsi="Century Gothic"/>
          <w:lang w:val="es-ES_tradnl"/>
        </w:rPr>
        <w:t>El Servicio</w:t>
      </w:r>
      <w:r w:rsidR="00EC2945" w:rsidRPr="00FB6E38">
        <w:rPr>
          <w:rFonts w:ascii="Century Gothic" w:hAnsi="Century Gothic"/>
          <w:lang w:val="es-ES_tradnl"/>
        </w:rPr>
        <w:t xml:space="preserve">   de   Mantenimiento   </w:t>
      </w:r>
      <w:r w:rsidRPr="00FB6E38">
        <w:rPr>
          <w:rFonts w:ascii="Century Gothic" w:hAnsi="Century Gothic"/>
          <w:lang w:val="es-ES_tradnl"/>
        </w:rPr>
        <w:t>Preventivo y</w:t>
      </w:r>
      <w:r w:rsidR="00EC2945" w:rsidRPr="00FB6E38">
        <w:rPr>
          <w:rFonts w:ascii="Century Gothic" w:hAnsi="Century Gothic"/>
          <w:lang w:val="es-ES_tradnl"/>
        </w:rPr>
        <w:t>/o Correctivo debe de incluir la mano de obra requerida para el Servicio de Mantenimiento Preventivo y/o Correctivo y filtros de aire.</w:t>
      </w:r>
    </w:p>
    <w:p w:rsidR="0021511A" w:rsidRPr="00FB6E38" w:rsidRDefault="0021511A" w:rsidP="0021511A">
      <w:pPr>
        <w:jc w:val="both"/>
        <w:rPr>
          <w:rFonts w:ascii="Century Gothic" w:hAnsi="Century Gothic"/>
          <w:lang w:val="es-ES_tradnl"/>
        </w:rPr>
      </w:pPr>
    </w:p>
    <w:p w:rsidR="0021511A" w:rsidRDefault="0021511A" w:rsidP="0021511A">
      <w:pPr>
        <w:jc w:val="both"/>
        <w:rPr>
          <w:rFonts w:ascii="Century Gothic" w:hAnsi="Century Gothic"/>
          <w:lang w:val="es-ES_tradnl"/>
        </w:rPr>
      </w:pPr>
      <w:r w:rsidRPr="00FB6E38">
        <w:rPr>
          <w:rFonts w:ascii="Century Gothic" w:hAnsi="Century Gothic"/>
          <w:lang w:val="es-ES_tradnl"/>
        </w:rPr>
        <w:t>Todas las refacciones adicionales (a excepción de los filtros de aire</w:t>
      </w:r>
      <w:r>
        <w:rPr>
          <w:rFonts w:ascii="Century Gothic" w:hAnsi="Century Gothic"/>
          <w:lang w:val="es-ES_tradnl"/>
        </w:rPr>
        <w:t xml:space="preserve"> proporcionadas por el proveedor adjudicado</w:t>
      </w:r>
      <w:r w:rsidRPr="00FB6E38">
        <w:rPr>
          <w:rFonts w:ascii="Century Gothic" w:hAnsi="Century Gothic"/>
          <w:lang w:val="es-ES_tradnl"/>
        </w:rPr>
        <w:t xml:space="preserve">) requeridas para </w:t>
      </w:r>
      <w:r>
        <w:rPr>
          <w:rFonts w:ascii="Century Gothic" w:hAnsi="Century Gothic"/>
          <w:lang w:val="es-ES_tradnl"/>
        </w:rPr>
        <w:t xml:space="preserve">el mantenimiento solicitado, </w:t>
      </w:r>
      <w:r w:rsidRPr="00FB6E38">
        <w:rPr>
          <w:rFonts w:ascii="Century Gothic" w:hAnsi="Century Gothic"/>
          <w:lang w:val="es-ES_tradnl"/>
        </w:rPr>
        <w:t xml:space="preserve">serán </w:t>
      </w:r>
      <w:r>
        <w:rPr>
          <w:rFonts w:ascii="Century Gothic" w:hAnsi="Century Gothic"/>
          <w:lang w:val="es-ES_tradnl"/>
        </w:rPr>
        <w:t xml:space="preserve">suministradas por </w:t>
      </w:r>
      <w:r w:rsidR="008A31D7">
        <w:rPr>
          <w:rFonts w:ascii="Century Gothic" w:hAnsi="Century Gothic"/>
          <w:lang w:val="es-ES_tradnl"/>
        </w:rPr>
        <w:t xml:space="preserve">el </w:t>
      </w:r>
      <w:r w:rsidR="008A31D7" w:rsidRPr="00FB6E38">
        <w:rPr>
          <w:rFonts w:ascii="Century Gothic" w:hAnsi="Century Gothic"/>
          <w:lang w:val="es-ES_tradnl"/>
        </w:rPr>
        <w:t>CENAM</w:t>
      </w:r>
      <w:r w:rsidRPr="00FB6E38">
        <w:rPr>
          <w:rFonts w:ascii="Century Gothic" w:hAnsi="Century Gothic"/>
          <w:lang w:val="es-ES_tradnl"/>
        </w:rPr>
        <w:t>.</w:t>
      </w:r>
    </w:p>
    <w:p w:rsidR="008A31D7" w:rsidRPr="00FB6E38" w:rsidRDefault="008A31D7" w:rsidP="0021511A">
      <w:pPr>
        <w:jc w:val="both"/>
        <w:rPr>
          <w:rFonts w:ascii="Century Gothic" w:hAnsi="Century Gothic"/>
          <w:lang w:val="es-ES_tradnl"/>
        </w:rPr>
      </w:pPr>
    </w:p>
    <w:p w:rsidR="00000879" w:rsidRPr="00FB6E38" w:rsidRDefault="001A4A15" w:rsidP="0021511A">
      <w:pPr>
        <w:numPr>
          <w:ilvl w:val="0"/>
          <w:numId w:val="3"/>
        </w:numPr>
        <w:tabs>
          <w:tab w:val="left" w:pos="0"/>
        </w:tabs>
        <w:jc w:val="center"/>
        <w:rPr>
          <w:rFonts w:ascii="Century Gothic" w:hAnsi="Century Gothic"/>
          <w:b/>
          <w:sz w:val="24"/>
          <w:szCs w:val="24"/>
          <w:lang w:val="es-ES_tradnl"/>
        </w:rPr>
      </w:pPr>
      <w:r w:rsidRPr="00FB6E38">
        <w:rPr>
          <w:rFonts w:ascii="Century Gothic" w:hAnsi="Century Gothic"/>
          <w:b/>
          <w:sz w:val="24"/>
          <w:szCs w:val="24"/>
          <w:lang w:val="es-ES_tradnl"/>
        </w:rPr>
        <w:t>DESCRIPCIÓN DE LOS EQUIPOS PROPIEDAD DEL CENAM</w:t>
      </w:r>
      <w:r>
        <w:rPr>
          <w:rFonts w:ascii="Century Gothic" w:hAnsi="Century Gothic"/>
          <w:b/>
          <w:sz w:val="24"/>
          <w:szCs w:val="24"/>
          <w:lang w:val="es-ES_tradnl"/>
        </w:rPr>
        <w:t>:</w:t>
      </w:r>
      <w:r w:rsidRPr="00FB6E38">
        <w:rPr>
          <w:rFonts w:ascii="Century Gothic" w:hAnsi="Century Gothic"/>
          <w:b/>
          <w:sz w:val="24"/>
          <w:szCs w:val="24"/>
          <w:lang w:val="es-ES_tradnl"/>
        </w:rPr>
        <w:t xml:space="preserve"> </w:t>
      </w:r>
      <w:r w:rsidR="00000879" w:rsidRPr="00FB6E38">
        <w:rPr>
          <w:rFonts w:ascii="Century Gothic" w:hAnsi="Century Gothic"/>
          <w:b/>
          <w:sz w:val="24"/>
          <w:szCs w:val="24"/>
          <w:lang w:val="es-ES_tradnl"/>
        </w:rPr>
        <w:t xml:space="preserve">UPS ESTÁTICO MARCA EXIDE UBICADO EN EL SOTANO DEL EDIFICIO </w:t>
      </w:r>
      <w:r w:rsidR="008566E3" w:rsidRPr="00FB6E38">
        <w:rPr>
          <w:rFonts w:ascii="Century Gothic" w:hAnsi="Century Gothic"/>
          <w:b/>
          <w:sz w:val="24"/>
          <w:szCs w:val="24"/>
          <w:lang w:val="es-ES_tradnl"/>
        </w:rPr>
        <w:t>“T</w:t>
      </w:r>
      <w:r w:rsidR="0059547D" w:rsidRPr="00FB6E38">
        <w:rPr>
          <w:rFonts w:ascii="Century Gothic" w:hAnsi="Century Gothic"/>
          <w:b/>
          <w:sz w:val="24"/>
          <w:szCs w:val="24"/>
          <w:lang w:val="es-ES_tradnl"/>
        </w:rPr>
        <w:t>”</w:t>
      </w:r>
      <w:r w:rsidR="00000879" w:rsidRPr="00FB6E38">
        <w:rPr>
          <w:rFonts w:ascii="Century Gothic" w:hAnsi="Century Gothic"/>
          <w:b/>
          <w:sz w:val="24"/>
          <w:szCs w:val="24"/>
          <w:lang w:val="es-ES_tradnl"/>
        </w:rPr>
        <w:t>.</w:t>
      </w:r>
    </w:p>
    <w:p w:rsidR="00000879" w:rsidRPr="00FB6E38" w:rsidRDefault="00000879" w:rsidP="0021511A">
      <w:pPr>
        <w:ind w:left="900"/>
        <w:rPr>
          <w:rFonts w:ascii="Century Gothic" w:hAnsi="Century Gothic"/>
          <w:lang w:val="es-ES_tradnl"/>
        </w:rPr>
      </w:pPr>
    </w:p>
    <w:p w:rsidR="00000879" w:rsidRPr="00FB6E38" w:rsidRDefault="00000879" w:rsidP="0021511A">
      <w:pPr>
        <w:pStyle w:val="Ttulo2"/>
        <w:numPr>
          <w:ilvl w:val="1"/>
          <w:numId w:val="3"/>
        </w:numPr>
        <w:spacing w:before="0" w:after="0"/>
        <w:rPr>
          <w:rFonts w:ascii="Century Gothic" w:hAnsi="Century Gothic" w:cs="Times New Roman"/>
          <w:i w:val="0"/>
          <w:sz w:val="20"/>
        </w:rPr>
      </w:pPr>
      <w:r w:rsidRPr="00FB6E38">
        <w:rPr>
          <w:rFonts w:ascii="Century Gothic" w:hAnsi="Century Gothic" w:cs="Times New Roman"/>
          <w:i w:val="0"/>
          <w:sz w:val="20"/>
        </w:rPr>
        <w:t xml:space="preserve">       SISTEMA DE FUERZA ININTERRUMPIBLE</w:t>
      </w:r>
      <w:r w:rsidRPr="00FB6E38">
        <w:rPr>
          <w:rFonts w:ascii="Century Gothic" w:hAnsi="Century Gothic" w:cs="Times New Roman"/>
          <w:i w:val="0"/>
          <w:sz w:val="20"/>
        </w:rPr>
        <w:tab/>
      </w:r>
      <w:r w:rsidRPr="00FB6E38">
        <w:rPr>
          <w:rFonts w:ascii="Century Gothic" w:hAnsi="Century Gothic" w:cs="Times New Roman"/>
          <w:i w:val="0"/>
          <w:sz w:val="20"/>
        </w:rPr>
        <w:tab/>
      </w:r>
    </w:p>
    <w:p w:rsidR="00000879" w:rsidRPr="00FB6E38" w:rsidRDefault="00000879" w:rsidP="0021511A">
      <w:pPr>
        <w:ind w:left="1260"/>
        <w:rPr>
          <w:rFonts w:ascii="Century Gothic" w:hAnsi="Century Gothic"/>
          <w:lang w:val="es-ES_tradnl"/>
        </w:rPr>
      </w:pPr>
    </w:p>
    <w:p w:rsidR="00000879" w:rsidRPr="00FB6E38" w:rsidRDefault="00000879"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t>EXIDE</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000879" w:rsidRPr="00FB6E38" w:rsidRDefault="00000879"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t>POWERWARE PLUS</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000879" w:rsidRDefault="004A4A06" w:rsidP="0021511A">
      <w:pPr>
        <w:tabs>
          <w:tab w:val="left" w:pos="1985"/>
        </w:tabs>
        <w:ind w:left="1985"/>
        <w:jc w:val="both"/>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CAPACIDAD:</w:t>
      </w:r>
      <w:r w:rsidR="00000879" w:rsidRPr="00FB6E38">
        <w:rPr>
          <w:rFonts w:ascii="Century Gothic" w:hAnsi="Century Gothic"/>
          <w:lang w:val="es-ES_tradnl"/>
        </w:rPr>
        <w:tab/>
        <w:t xml:space="preserve">            </w:t>
      </w:r>
      <w:r w:rsidR="00000879" w:rsidRPr="00FB6E38">
        <w:rPr>
          <w:rFonts w:ascii="Century Gothic" w:hAnsi="Century Gothic"/>
          <w:lang w:val="es-ES_tradnl"/>
        </w:rPr>
        <w:tab/>
        <w:t>80 KVA</w:t>
      </w:r>
    </w:p>
    <w:p w:rsidR="006F7A5D" w:rsidRPr="00FB6E38" w:rsidRDefault="006F7A5D" w:rsidP="0021511A">
      <w:pPr>
        <w:tabs>
          <w:tab w:val="left" w:pos="1985"/>
        </w:tabs>
        <w:ind w:left="1985"/>
        <w:jc w:val="both"/>
        <w:rPr>
          <w:rFonts w:ascii="Century Gothic" w:hAnsi="Century Gothic"/>
          <w:lang w:val="es-ES_tradnl"/>
        </w:rPr>
      </w:pPr>
    </w:p>
    <w:p w:rsidR="001A4A15" w:rsidRPr="00FB6E38" w:rsidRDefault="001A4A15" w:rsidP="0021511A">
      <w:pPr>
        <w:pStyle w:val="Prrafodelista"/>
        <w:numPr>
          <w:ilvl w:val="0"/>
          <w:numId w:val="23"/>
        </w:numPr>
        <w:tabs>
          <w:tab w:val="left" w:pos="0"/>
        </w:tabs>
        <w:jc w:val="both"/>
        <w:rPr>
          <w:rFonts w:ascii="Century Gothic" w:hAnsi="Century Gothic"/>
        </w:rPr>
      </w:pPr>
      <w:r w:rsidRPr="00FB6E38">
        <w:rPr>
          <w:rFonts w:ascii="Century Gothic" w:hAnsi="Century Gothic"/>
          <w:b/>
        </w:rPr>
        <w:t xml:space="preserve">Alcance del servicio de mantenimiento mínimo requerido para el equipo descrito en el punto </w:t>
      </w:r>
      <w:r>
        <w:rPr>
          <w:rFonts w:ascii="Century Gothic" w:hAnsi="Century Gothic"/>
          <w:b/>
        </w:rPr>
        <w:t>3</w:t>
      </w:r>
    </w:p>
    <w:p w:rsidR="00000879" w:rsidRPr="001A4A15" w:rsidRDefault="00000879" w:rsidP="0021511A">
      <w:pPr>
        <w:rPr>
          <w:rFonts w:ascii="Century Gothic" w:hAnsi="Century Gothic"/>
          <w:b/>
          <w:bCs/>
          <w:lang w:val="es-MX"/>
        </w:rPr>
      </w:pPr>
    </w:p>
    <w:p w:rsidR="00000879" w:rsidRDefault="00FB6E38" w:rsidP="0021511A">
      <w:pPr>
        <w:jc w:val="both"/>
        <w:rPr>
          <w:rFonts w:ascii="Century Gothic" w:hAnsi="Century Gothic"/>
          <w:b/>
        </w:rPr>
      </w:pPr>
      <w:r w:rsidRPr="00FB6E38">
        <w:rPr>
          <w:rFonts w:ascii="Century Gothic" w:hAnsi="Century Gothic"/>
          <w:b/>
          <w:bCs/>
        </w:rPr>
        <w:t xml:space="preserve">A este sistema de fuerza </w:t>
      </w:r>
      <w:proofErr w:type="spellStart"/>
      <w:r w:rsidRPr="00FB6E38">
        <w:rPr>
          <w:rFonts w:ascii="Century Gothic" w:hAnsi="Century Gothic"/>
          <w:b/>
          <w:bCs/>
        </w:rPr>
        <w:t>ininterumpible</w:t>
      </w:r>
      <w:proofErr w:type="spellEnd"/>
      <w:r w:rsidRPr="00FB6E38">
        <w:rPr>
          <w:rFonts w:ascii="Century Gothic" w:hAnsi="Century Gothic"/>
          <w:b/>
          <w:bCs/>
        </w:rPr>
        <w:t xml:space="preserve"> se le debe de aplicar mensualmente el mantenimiento preventivo que se describe a continuación, </w:t>
      </w:r>
      <w:r w:rsidRPr="00FB6E38">
        <w:rPr>
          <w:rFonts w:ascii="Century Gothic" w:hAnsi="Century Gothic"/>
          <w:b/>
        </w:rPr>
        <w:t xml:space="preserve">incluyendo un Mantenimiento Preventivo Mayor </w:t>
      </w:r>
      <w:r w:rsidR="00E86023">
        <w:rPr>
          <w:rFonts w:ascii="Century Gothic" w:hAnsi="Century Gothic"/>
          <w:b/>
        </w:rPr>
        <w:t xml:space="preserve">el cual se realizara en </w:t>
      </w:r>
      <w:r w:rsidR="00A94C9E">
        <w:rPr>
          <w:rFonts w:ascii="Century Gothic" w:hAnsi="Century Gothic"/>
          <w:b/>
        </w:rPr>
        <w:t>el mes de noviembre del 201</w:t>
      </w:r>
      <w:r w:rsidR="00BB2F2E">
        <w:rPr>
          <w:rFonts w:ascii="Century Gothic" w:hAnsi="Century Gothic"/>
          <w:b/>
        </w:rPr>
        <w:t>9</w:t>
      </w:r>
      <w:r w:rsidR="00E86023">
        <w:rPr>
          <w:rFonts w:ascii="Century Gothic" w:hAnsi="Century Gothic"/>
          <w:b/>
        </w:rPr>
        <w:t>.</w:t>
      </w:r>
    </w:p>
    <w:p w:rsidR="00E86023" w:rsidRPr="00FB6E38" w:rsidRDefault="00E86023" w:rsidP="0021511A">
      <w:pPr>
        <w:jc w:val="both"/>
        <w:rPr>
          <w:rFonts w:ascii="Century Gothic" w:hAnsi="Century Gothic"/>
          <w:lang w:val="es-ES_tradnl"/>
        </w:rPr>
      </w:pPr>
    </w:p>
    <w:p w:rsidR="00000879" w:rsidRPr="00FB6E38" w:rsidRDefault="00A25783" w:rsidP="0021511A">
      <w:pPr>
        <w:pStyle w:val="Textoindependiente"/>
        <w:numPr>
          <w:ilvl w:val="0"/>
          <w:numId w:val="6"/>
        </w:numPr>
        <w:jc w:val="both"/>
        <w:rPr>
          <w:rFonts w:ascii="Century Gothic" w:hAnsi="Century Gothic"/>
          <w:b/>
          <w:sz w:val="20"/>
        </w:rPr>
      </w:pPr>
      <w:r w:rsidRPr="00FB6E38">
        <w:rPr>
          <w:rFonts w:ascii="Century Gothic" w:hAnsi="Century Gothic"/>
          <w:b/>
          <w:sz w:val="20"/>
        </w:rPr>
        <w:t>El Mantenimiento Preventivo Mensual se realiza sin sacar de operación a la Unidad, que comprende  las  siguientes actividades</w:t>
      </w:r>
      <w:r w:rsidR="00000879" w:rsidRPr="00FB6E38">
        <w:rPr>
          <w:rFonts w:ascii="Century Gothic" w:hAnsi="Century Gothic"/>
          <w:b/>
          <w:sz w:val="20"/>
        </w:rPr>
        <w:t>:</w:t>
      </w:r>
    </w:p>
    <w:p w:rsidR="00000879" w:rsidRPr="00FB6E38" w:rsidRDefault="00000879" w:rsidP="0021511A">
      <w:pPr>
        <w:rPr>
          <w:rFonts w:ascii="Century Gothic" w:hAnsi="Century Gothic"/>
          <w:lang w:val="es-ES_tradnl"/>
        </w:rPr>
      </w:pPr>
    </w:p>
    <w:p w:rsidR="00000879" w:rsidRPr="00FB6E38" w:rsidRDefault="00000879" w:rsidP="0021511A">
      <w:pPr>
        <w:rPr>
          <w:rFonts w:ascii="Century Gothic" w:hAnsi="Century Gothic"/>
          <w:lang w:val="es-ES_tradnl"/>
        </w:rPr>
      </w:pPr>
      <w:r w:rsidRPr="00FB6E38">
        <w:rPr>
          <w:rFonts w:ascii="Century Gothic" w:hAnsi="Century Gothic"/>
          <w:lang w:val="es-ES_tradnl"/>
        </w:rPr>
        <w:t>1. Revisión del funcionamiento general de la Unidad incluyendo:</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Rectificador</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Filtro de Corriente Directa</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Operación del Inversor</w:t>
      </w:r>
    </w:p>
    <w:p w:rsidR="00000879" w:rsidRPr="00FB6E38" w:rsidRDefault="00000879" w:rsidP="0021511A">
      <w:pPr>
        <w:ind w:left="426"/>
        <w:rPr>
          <w:rFonts w:ascii="Century Gothic" w:hAnsi="Century Gothic"/>
          <w:lang w:val="es-ES_tradnl"/>
        </w:rPr>
      </w:pP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Revisión del Filtro de Salida</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Revisión del funcionamiento de ventiladores</w:t>
      </w:r>
    </w:p>
    <w:p w:rsidR="00000879" w:rsidRPr="00FB6E38" w:rsidRDefault="00000879" w:rsidP="0021511A">
      <w:pPr>
        <w:rPr>
          <w:rFonts w:ascii="Century Gothic" w:hAnsi="Century Gothic"/>
          <w:lang w:val="es-ES_tradnl"/>
        </w:rPr>
      </w:pPr>
      <w:r w:rsidRPr="00FB6E38">
        <w:rPr>
          <w:rFonts w:ascii="Century Gothic" w:hAnsi="Century Gothic"/>
          <w:lang w:val="es-ES_tradnl"/>
        </w:rPr>
        <w:t xml:space="preserve">2. Medición de los </w:t>
      </w:r>
      <w:r w:rsidR="00CD54D0" w:rsidRPr="00FB6E38">
        <w:rPr>
          <w:rFonts w:ascii="Century Gothic" w:hAnsi="Century Gothic"/>
          <w:lang w:val="es-ES_tradnl"/>
        </w:rPr>
        <w:t>siguientes parámetros</w:t>
      </w:r>
      <w:r w:rsidRPr="00FB6E38">
        <w:rPr>
          <w:rFonts w:ascii="Century Gothic" w:hAnsi="Century Gothic"/>
          <w:lang w:val="es-ES_tradnl"/>
        </w:rPr>
        <w:t xml:space="preserve"> de potencia:</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Voltaje de entrada</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Corriente de entrada</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Voltaje del rectificador</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Voltaje de salida</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Corriente de salida</w:t>
      </w:r>
    </w:p>
    <w:p w:rsidR="00000879" w:rsidRPr="00FB6E38" w:rsidRDefault="00000879" w:rsidP="0021511A">
      <w:pPr>
        <w:ind w:left="426"/>
        <w:rPr>
          <w:rFonts w:ascii="Century Gothic" w:hAnsi="Century Gothic"/>
          <w:lang w:val="es-ES_tradnl"/>
        </w:rPr>
      </w:pPr>
      <w:r w:rsidRPr="00FB6E38">
        <w:rPr>
          <w:rFonts w:ascii="Century Gothic" w:hAnsi="Century Gothic"/>
          <w:lang w:val="es-ES_tradnl"/>
        </w:rPr>
        <w:t>Voltaje de Bypass</w:t>
      </w:r>
    </w:p>
    <w:p w:rsidR="00000879" w:rsidRPr="00FB6E38" w:rsidRDefault="00000879" w:rsidP="0021511A">
      <w:pPr>
        <w:rPr>
          <w:rFonts w:ascii="Century Gothic" w:hAnsi="Century Gothic"/>
          <w:lang w:val="es-ES_tradnl"/>
        </w:rPr>
      </w:pPr>
      <w:r w:rsidRPr="00FB6E38">
        <w:rPr>
          <w:rFonts w:ascii="Century Gothic" w:hAnsi="Century Gothic"/>
          <w:lang w:val="es-ES_tradnl"/>
        </w:rPr>
        <w:t>3. Revisión del funcionamiento del Sistema de Monitoreo</w:t>
      </w:r>
    </w:p>
    <w:p w:rsidR="00000879" w:rsidRPr="00FB6E38" w:rsidRDefault="00000879" w:rsidP="0021511A">
      <w:pPr>
        <w:rPr>
          <w:rFonts w:ascii="Century Gothic" w:hAnsi="Century Gothic"/>
          <w:lang w:val="es-ES_tradnl"/>
        </w:rPr>
      </w:pPr>
      <w:r w:rsidRPr="00FB6E38">
        <w:rPr>
          <w:rFonts w:ascii="Century Gothic" w:hAnsi="Century Gothic"/>
          <w:lang w:val="es-ES_tradnl"/>
        </w:rPr>
        <w:t>4. Reemplazo de filtros de aire</w:t>
      </w:r>
      <w:r w:rsidR="00A94C9E">
        <w:rPr>
          <w:rFonts w:ascii="Century Gothic" w:hAnsi="Century Gothic"/>
          <w:lang w:val="es-ES_tradnl"/>
        </w:rPr>
        <w:t xml:space="preserve"> mínimo dos veces durante la vigencia del contrato.</w:t>
      </w:r>
    </w:p>
    <w:p w:rsidR="00000879" w:rsidRPr="00FB6E38" w:rsidRDefault="00000879" w:rsidP="0021511A">
      <w:pPr>
        <w:rPr>
          <w:rFonts w:ascii="Century Gothic" w:hAnsi="Century Gothic"/>
          <w:lang w:val="es-ES_tradnl"/>
        </w:rPr>
      </w:pPr>
      <w:r w:rsidRPr="00FB6E38">
        <w:rPr>
          <w:rFonts w:ascii="Century Gothic" w:hAnsi="Century Gothic"/>
          <w:lang w:val="es-ES_tradnl"/>
        </w:rPr>
        <w:t>5. Limpieza general de la Unidad</w:t>
      </w:r>
    </w:p>
    <w:p w:rsidR="00000879" w:rsidRPr="00FB6E38" w:rsidRDefault="00000879" w:rsidP="0021511A">
      <w:pPr>
        <w:rPr>
          <w:rFonts w:ascii="Century Gothic" w:hAnsi="Century Gothic"/>
          <w:lang w:val="es-ES_tradnl"/>
        </w:rPr>
      </w:pPr>
      <w:r w:rsidRPr="00FB6E38">
        <w:rPr>
          <w:rFonts w:ascii="Century Gothic" w:hAnsi="Century Gothic"/>
          <w:lang w:val="es-ES_tradnl"/>
        </w:rPr>
        <w:t>6. Mantenimiento al Banco de Baterías</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Limpieza al Banco de baterías</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Voltaje de cada Batería</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Revisión de apriete de cada Batería</w:t>
      </w:r>
    </w:p>
    <w:p w:rsidR="00000879" w:rsidRPr="00FB6E38" w:rsidRDefault="00EA4111" w:rsidP="0021511A">
      <w:pPr>
        <w:rPr>
          <w:rFonts w:ascii="Century Gothic" w:hAnsi="Century Gothic"/>
          <w:lang w:val="es-ES_tradnl"/>
        </w:rPr>
      </w:pPr>
      <w:r w:rsidRPr="00FB6E38">
        <w:rPr>
          <w:rFonts w:ascii="Century Gothic" w:hAnsi="Century Gothic"/>
          <w:lang w:val="es-ES_tradnl"/>
        </w:rPr>
        <w:t>7</w:t>
      </w:r>
      <w:r w:rsidR="00000879" w:rsidRPr="00FB6E38">
        <w:rPr>
          <w:rFonts w:ascii="Century Gothic" w:hAnsi="Century Gothic"/>
          <w:lang w:val="es-ES_tradnl"/>
        </w:rPr>
        <w:t>. Elaboración del Reporte de Servicio.</w:t>
      </w:r>
    </w:p>
    <w:p w:rsidR="00000879" w:rsidRPr="00FB6E38" w:rsidRDefault="00000879" w:rsidP="0021511A">
      <w:pPr>
        <w:rPr>
          <w:rFonts w:ascii="Century Gothic" w:hAnsi="Century Gothic"/>
          <w:lang w:val="es-ES_tradnl"/>
        </w:rPr>
      </w:pPr>
    </w:p>
    <w:p w:rsidR="00000879" w:rsidRPr="00FB6E38" w:rsidRDefault="00CD38DF" w:rsidP="0021511A">
      <w:pPr>
        <w:pStyle w:val="Textoindependiente"/>
        <w:numPr>
          <w:ilvl w:val="0"/>
          <w:numId w:val="6"/>
        </w:numPr>
        <w:jc w:val="left"/>
        <w:rPr>
          <w:rFonts w:ascii="Century Gothic" w:hAnsi="Century Gothic"/>
          <w:b/>
          <w:sz w:val="20"/>
        </w:rPr>
      </w:pPr>
      <w:r w:rsidRPr="00FB6E38">
        <w:rPr>
          <w:rFonts w:ascii="Century Gothic" w:hAnsi="Century Gothic"/>
          <w:b/>
          <w:sz w:val="20"/>
        </w:rPr>
        <w:t>El Mantenimiento Preventivo Mayor dejando fuera de operación a la Unidad, que comprende  las  siguientes actividades</w:t>
      </w:r>
      <w:r w:rsidR="00000879" w:rsidRPr="00FB6E38">
        <w:rPr>
          <w:rFonts w:ascii="Century Gothic" w:hAnsi="Century Gothic"/>
          <w:b/>
          <w:sz w:val="20"/>
        </w:rPr>
        <w:t>:</w:t>
      </w:r>
    </w:p>
    <w:p w:rsidR="004A4A06" w:rsidRPr="00FB6E38" w:rsidRDefault="004A4A06" w:rsidP="0021511A">
      <w:pPr>
        <w:ind w:left="900"/>
        <w:rPr>
          <w:rFonts w:ascii="Century Gothic" w:hAnsi="Century Gothic"/>
          <w:b/>
          <w:lang w:val="es-ES_tradnl"/>
        </w:rPr>
      </w:pPr>
    </w:p>
    <w:p w:rsidR="00000879" w:rsidRPr="00FB6E38" w:rsidRDefault="00000879" w:rsidP="0021511A">
      <w:pPr>
        <w:rPr>
          <w:rFonts w:ascii="Century Gothic" w:hAnsi="Century Gothic"/>
          <w:lang w:val="es-ES_tradnl"/>
        </w:rPr>
      </w:pPr>
      <w:r w:rsidRPr="00FB6E38">
        <w:rPr>
          <w:rFonts w:ascii="Century Gothic" w:hAnsi="Century Gothic"/>
          <w:lang w:val="es-ES_tradnl"/>
        </w:rPr>
        <w:t>1.   Transferencia a Bypass de la carga</w:t>
      </w:r>
    </w:p>
    <w:p w:rsidR="00000879" w:rsidRPr="00FB6E38" w:rsidRDefault="00000879" w:rsidP="0021511A">
      <w:pPr>
        <w:numPr>
          <w:ilvl w:val="0"/>
          <w:numId w:val="7"/>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Apagado de la Unidad</w:t>
      </w:r>
    </w:p>
    <w:p w:rsidR="00000879" w:rsidRPr="00FB6E38" w:rsidRDefault="004A4A06" w:rsidP="0021511A">
      <w:pPr>
        <w:numPr>
          <w:ilvl w:val="0"/>
          <w:numId w:val="7"/>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Limpieza de la Unidad con aire a presión</w:t>
      </w:r>
    </w:p>
    <w:p w:rsidR="00000879" w:rsidRPr="00FB6E38" w:rsidRDefault="004A4A06" w:rsidP="0021511A">
      <w:pPr>
        <w:numPr>
          <w:ilvl w:val="0"/>
          <w:numId w:val="7"/>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Revisión y apriete de conexiones en la sección de potencia</w:t>
      </w:r>
    </w:p>
    <w:p w:rsidR="00000879" w:rsidRPr="00FB6E38" w:rsidRDefault="004A4A06" w:rsidP="0021511A">
      <w:pPr>
        <w:numPr>
          <w:ilvl w:val="0"/>
          <w:numId w:val="7"/>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Revisión de la etapa rectificador/cargador</w:t>
      </w:r>
    </w:p>
    <w:p w:rsidR="00000879" w:rsidRPr="00FB6E38" w:rsidRDefault="00000879" w:rsidP="0021511A">
      <w:pPr>
        <w:numPr>
          <w:ilvl w:val="0"/>
          <w:numId w:val="7"/>
        </w:numPr>
        <w:tabs>
          <w:tab w:val="clear" w:pos="720"/>
          <w:tab w:val="num" w:pos="284"/>
        </w:tabs>
        <w:ind w:hanging="720"/>
        <w:rPr>
          <w:rFonts w:ascii="Century Gothic" w:hAnsi="Century Gothic"/>
          <w:lang w:val="es-ES_tradnl"/>
        </w:rPr>
      </w:pPr>
      <w:r w:rsidRPr="00FB6E38">
        <w:rPr>
          <w:rFonts w:ascii="Century Gothic" w:hAnsi="Century Gothic"/>
          <w:lang w:val="es-ES_tradnl"/>
        </w:rPr>
        <w:lastRenderedPageBreak/>
        <w:t xml:space="preserve"> Revisión de la etapa de filtraje de C.D.</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etapa de Inversor</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etapa de filtraje de salida</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Verificación de los puentes de alimentación</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rectificador</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inversor</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w:t>
      </w: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configuración de la Unidad</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Verificación del funcionamiento de ventiladores</w:t>
      </w:r>
    </w:p>
    <w:p w:rsidR="00000879" w:rsidRPr="00FB6E38" w:rsidRDefault="00000879" w:rsidP="0021511A">
      <w:pPr>
        <w:numPr>
          <w:ilvl w:val="0"/>
          <w:numId w:val="7"/>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Mantenimiento del Banco de Baterías</w:t>
      </w:r>
    </w:p>
    <w:p w:rsidR="00000879"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Limpieza al Banco de Baterías</w:t>
      </w:r>
    </w:p>
    <w:p w:rsidR="00000879"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Voltaje de cada Batería</w:t>
      </w:r>
    </w:p>
    <w:p w:rsidR="00EA4111"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        </w:t>
      </w:r>
      <w:r w:rsidR="00000879" w:rsidRPr="00FB6E38">
        <w:rPr>
          <w:rFonts w:ascii="Century Gothic" w:hAnsi="Century Gothic"/>
          <w:lang w:val="es-ES_tradnl"/>
        </w:rPr>
        <w:t xml:space="preserve"> Revisión y apriete de cada Batería</w:t>
      </w:r>
    </w:p>
    <w:p w:rsidR="00000879" w:rsidRPr="00FB6E38" w:rsidRDefault="00EA4111" w:rsidP="0021511A">
      <w:pPr>
        <w:ind w:left="426" w:hanging="426"/>
        <w:rPr>
          <w:rFonts w:ascii="Century Gothic" w:hAnsi="Century Gothic"/>
          <w:lang w:val="es-ES_tradnl"/>
        </w:rPr>
      </w:pPr>
      <w:r w:rsidRPr="00FB6E38">
        <w:rPr>
          <w:rFonts w:ascii="Century Gothic" w:hAnsi="Century Gothic"/>
          <w:lang w:val="es-ES_tradnl"/>
        </w:rPr>
        <w:t xml:space="preserve">16. </w:t>
      </w:r>
      <w:r w:rsidR="00000879" w:rsidRPr="00FB6E38">
        <w:rPr>
          <w:rFonts w:ascii="Century Gothic" w:hAnsi="Century Gothic"/>
          <w:lang w:val="es-ES_tradnl"/>
        </w:rPr>
        <w:t>Limpieza de la Unidad</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17. </w:t>
      </w:r>
      <w:r w:rsidR="00000879" w:rsidRPr="00FB6E38">
        <w:rPr>
          <w:rFonts w:ascii="Century Gothic" w:hAnsi="Century Gothic"/>
          <w:lang w:val="es-ES_tradnl"/>
        </w:rPr>
        <w:t>Reemplazo de filtros de aire</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18. </w:t>
      </w:r>
      <w:r w:rsidR="00000879" w:rsidRPr="00FB6E38">
        <w:rPr>
          <w:rFonts w:ascii="Century Gothic" w:hAnsi="Century Gothic"/>
          <w:lang w:val="es-ES_tradnl"/>
        </w:rPr>
        <w:t>Encendido de la Unidad</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19. </w:t>
      </w:r>
      <w:r w:rsidR="00000879" w:rsidRPr="00FB6E38">
        <w:rPr>
          <w:rFonts w:ascii="Century Gothic" w:hAnsi="Century Gothic"/>
          <w:lang w:val="es-ES_tradnl"/>
        </w:rPr>
        <w:t>Pruebas de operación con Banco de Baterías</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20. </w:t>
      </w:r>
      <w:r w:rsidR="00000879" w:rsidRPr="00FB6E38">
        <w:rPr>
          <w:rFonts w:ascii="Century Gothic" w:hAnsi="Century Gothic"/>
          <w:lang w:val="es-ES_tradnl"/>
        </w:rPr>
        <w:t>Pruebas de operación con Planta de Emergencia</w:t>
      </w:r>
    </w:p>
    <w:p w:rsidR="00000879" w:rsidRPr="00FB6E38" w:rsidRDefault="004A4A06" w:rsidP="0021511A">
      <w:pPr>
        <w:rPr>
          <w:rFonts w:ascii="Century Gothic" w:hAnsi="Century Gothic"/>
          <w:lang w:val="es-ES_tradnl"/>
        </w:rPr>
      </w:pPr>
      <w:r w:rsidRPr="00FB6E38">
        <w:rPr>
          <w:rFonts w:ascii="Century Gothic" w:hAnsi="Century Gothic"/>
          <w:lang w:val="es-ES_tradnl"/>
        </w:rPr>
        <w:t xml:space="preserve"> </w:t>
      </w:r>
      <w:r w:rsidR="00EA4111" w:rsidRPr="00FB6E38">
        <w:rPr>
          <w:rFonts w:ascii="Century Gothic" w:hAnsi="Century Gothic"/>
          <w:lang w:val="es-ES_tradnl"/>
        </w:rPr>
        <w:t xml:space="preserve">21. </w:t>
      </w:r>
      <w:r w:rsidR="00000879" w:rsidRPr="00FB6E38">
        <w:rPr>
          <w:rFonts w:ascii="Century Gothic" w:hAnsi="Century Gothic"/>
          <w:lang w:val="es-ES_tradnl"/>
        </w:rPr>
        <w:t>Puesta en operación normal del equipo</w:t>
      </w:r>
    </w:p>
    <w:p w:rsidR="00000879" w:rsidRPr="00FB6E38" w:rsidRDefault="00EA4111" w:rsidP="0021511A">
      <w:pPr>
        <w:rPr>
          <w:rFonts w:ascii="Century Gothic" w:hAnsi="Century Gothic"/>
          <w:lang w:val="es-ES_tradnl"/>
        </w:rPr>
      </w:pPr>
      <w:r w:rsidRPr="00FB6E38">
        <w:rPr>
          <w:rFonts w:ascii="Century Gothic" w:hAnsi="Century Gothic"/>
          <w:lang w:val="es-ES_tradnl"/>
        </w:rPr>
        <w:t xml:space="preserve">22. </w:t>
      </w:r>
      <w:r w:rsidR="00000879" w:rsidRPr="00FB6E38">
        <w:rPr>
          <w:rFonts w:ascii="Century Gothic" w:hAnsi="Century Gothic"/>
          <w:lang w:val="es-ES_tradnl"/>
        </w:rPr>
        <w:t>Elaboración del Reporte de Servicio.</w:t>
      </w:r>
    </w:p>
    <w:p w:rsidR="00000879" w:rsidRPr="00FB6E38" w:rsidRDefault="004A4A06" w:rsidP="0021511A">
      <w:pPr>
        <w:ind w:hanging="426"/>
        <w:rPr>
          <w:rFonts w:ascii="Century Gothic" w:hAnsi="Century Gothic"/>
          <w:b/>
          <w:lang w:val="es-ES_tradnl"/>
        </w:rPr>
      </w:pPr>
      <w:r w:rsidRPr="00FB6E38">
        <w:rPr>
          <w:rFonts w:ascii="Century Gothic" w:hAnsi="Century Gothic"/>
          <w:b/>
          <w:lang w:val="es-ES_tradnl"/>
        </w:rPr>
        <w:t xml:space="preserve"> </w:t>
      </w:r>
    </w:p>
    <w:p w:rsidR="00113DC1" w:rsidRPr="00FB6E38" w:rsidRDefault="00113DC1" w:rsidP="0021511A">
      <w:pPr>
        <w:jc w:val="both"/>
        <w:rPr>
          <w:rFonts w:ascii="Century Gothic" w:hAnsi="Century Gothic"/>
          <w:b/>
          <w:lang w:val="es-ES_tradnl"/>
        </w:rPr>
      </w:pPr>
      <w:r w:rsidRPr="00FB6E38">
        <w:rPr>
          <w:rFonts w:ascii="Century Gothic" w:hAnsi="Century Gothic"/>
          <w:b/>
          <w:lang w:val="es-ES_tradnl"/>
        </w:rPr>
        <w:t>El proveedor debe de garantizar el mantenimiento preventivo y correctivo y la disponibilidad para brindarlo las 24 horas del día durante la vigencia del contrato, en caso de haber alguna falla y de requerir el CENAM la atención por parte del proveedor, este debe estar en las instalaciones del CENAM un tiempo no mayor a 4 horas, después de que el CENAM reporte la falla.</w:t>
      </w:r>
    </w:p>
    <w:p w:rsidR="00000879" w:rsidRPr="00FB6E38" w:rsidRDefault="00000879" w:rsidP="0021511A">
      <w:pPr>
        <w:ind w:left="900"/>
        <w:rPr>
          <w:rFonts w:ascii="Century Gothic" w:hAnsi="Century Gothic"/>
          <w:lang w:val="es-ES_tradnl"/>
        </w:rPr>
      </w:pPr>
    </w:p>
    <w:p w:rsidR="00000879" w:rsidRPr="00FB6E38" w:rsidRDefault="00000879" w:rsidP="0021511A">
      <w:pPr>
        <w:rPr>
          <w:rFonts w:ascii="Century Gothic" w:hAnsi="Century Gothic"/>
          <w:b/>
          <w:lang w:val="es-ES_tradnl"/>
        </w:rPr>
      </w:pPr>
      <w:r w:rsidRPr="00FB6E38">
        <w:rPr>
          <w:rFonts w:ascii="Century Gothic" w:hAnsi="Century Gothic"/>
          <w:b/>
          <w:lang w:val="es-ES_tradnl"/>
        </w:rPr>
        <w:t>REFACCIONES</w:t>
      </w:r>
    </w:p>
    <w:p w:rsidR="00000879" w:rsidRPr="00FB6E38" w:rsidRDefault="00000879" w:rsidP="0021511A">
      <w:pPr>
        <w:ind w:left="900"/>
        <w:rPr>
          <w:rFonts w:ascii="Century Gothic" w:hAnsi="Century Gothic"/>
          <w:lang w:val="es-ES_tradnl"/>
        </w:rPr>
      </w:pPr>
    </w:p>
    <w:p w:rsidR="00000879" w:rsidRPr="00FB6E38" w:rsidRDefault="00CD54D0" w:rsidP="0021511A">
      <w:pPr>
        <w:jc w:val="both"/>
        <w:rPr>
          <w:rFonts w:ascii="Century Gothic" w:hAnsi="Century Gothic"/>
          <w:lang w:val="es-ES_tradnl"/>
        </w:rPr>
      </w:pPr>
      <w:r w:rsidRPr="00FB6E38">
        <w:rPr>
          <w:rFonts w:ascii="Century Gothic" w:hAnsi="Century Gothic"/>
          <w:lang w:val="es-ES_tradnl"/>
        </w:rPr>
        <w:t>El Servicio</w:t>
      </w:r>
      <w:r w:rsidR="00000879" w:rsidRPr="00FB6E38">
        <w:rPr>
          <w:rFonts w:ascii="Century Gothic" w:hAnsi="Century Gothic"/>
          <w:lang w:val="es-ES_tradnl"/>
        </w:rPr>
        <w:t xml:space="preserve">   de   Mantenimiento   </w:t>
      </w:r>
      <w:r w:rsidRPr="00FB6E38">
        <w:rPr>
          <w:rFonts w:ascii="Century Gothic" w:hAnsi="Century Gothic"/>
          <w:lang w:val="es-ES_tradnl"/>
        </w:rPr>
        <w:t>Preventivo y</w:t>
      </w:r>
      <w:r w:rsidR="00000879" w:rsidRPr="00FB6E38">
        <w:rPr>
          <w:rFonts w:ascii="Century Gothic" w:hAnsi="Century Gothic"/>
          <w:lang w:val="es-ES_tradnl"/>
        </w:rPr>
        <w:t>/o Correctivo debe de incluir la mano de obra requerida para el Servicio de Mantenimiento Preventivo y/o Correctivo y filtros de aire.</w:t>
      </w:r>
    </w:p>
    <w:p w:rsidR="0021511A" w:rsidRPr="00FB6E38" w:rsidRDefault="0021511A" w:rsidP="0021511A">
      <w:pPr>
        <w:jc w:val="both"/>
        <w:rPr>
          <w:rFonts w:ascii="Century Gothic" w:hAnsi="Century Gothic"/>
          <w:lang w:val="es-ES_tradnl"/>
        </w:rPr>
      </w:pPr>
    </w:p>
    <w:p w:rsidR="0021511A" w:rsidRDefault="0021511A" w:rsidP="0021511A">
      <w:pPr>
        <w:jc w:val="both"/>
        <w:rPr>
          <w:rFonts w:ascii="Century Gothic" w:hAnsi="Century Gothic"/>
          <w:lang w:val="es-ES_tradnl"/>
        </w:rPr>
      </w:pPr>
      <w:r w:rsidRPr="00FB6E38">
        <w:rPr>
          <w:rFonts w:ascii="Century Gothic" w:hAnsi="Century Gothic"/>
          <w:lang w:val="es-ES_tradnl"/>
        </w:rPr>
        <w:t>Todas las refacciones adicionales (a excepción de los filtros de aire</w:t>
      </w:r>
      <w:r>
        <w:rPr>
          <w:rFonts w:ascii="Century Gothic" w:hAnsi="Century Gothic"/>
          <w:lang w:val="es-ES_tradnl"/>
        </w:rPr>
        <w:t xml:space="preserve"> proporcionadas por el proveedor adjudicado</w:t>
      </w:r>
      <w:r w:rsidRPr="00FB6E38">
        <w:rPr>
          <w:rFonts w:ascii="Century Gothic" w:hAnsi="Century Gothic"/>
          <w:lang w:val="es-ES_tradnl"/>
        </w:rPr>
        <w:t xml:space="preserve">) requeridas para </w:t>
      </w:r>
      <w:r>
        <w:rPr>
          <w:rFonts w:ascii="Century Gothic" w:hAnsi="Century Gothic"/>
          <w:lang w:val="es-ES_tradnl"/>
        </w:rPr>
        <w:t xml:space="preserve">el mantenimiento solicitado, </w:t>
      </w:r>
      <w:r w:rsidRPr="00FB6E38">
        <w:rPr>
          <w:rFonts w:ascii="Century Gothic" w:hAnsi="Century Gothic"/>
          <w:lang w:val="es-ES_tradnl"/>
        </w:rPr>
        <w:t xml:space="preserve">serán </w:t>
      </w:r>
      <w:r>
        <w:rPr>
          <w:rFonts w:ascii="Century Gothic" w:hAnsi="Century Gothic"/>
          <w:lang w:val="es-ES_tradnl"/>
        </w:rPr>
        <w:t xml:space="preserve">suministradas por </w:t>
      </w:r>
      <w:r w:rsidR="008A31D7">
        <w:rPr>
          <w:rFonts w:ascii="Century Gothic" w:hAnsi="Century Gothic"/>
          <w:lang w:val="es-ES_tradnl"/>
        </w:rPr>
        <w:t xml:space="preserve">el </w:t>
      </w:r>
      <w:r w:rsidR="008A31D7" w:rsidRPr="00FB6E38">
        <w:rPr>
          <w:rFonts w:ascii="Century Gothic" w:hAnsi="Century Gothic"/>
          <w:lang w:val="es-ES_tradnl"/>
        </w:rPr>
        <w:t>CENAM</w:t>
      </w:r>
      <w:r w:rsidRPr="00FB6E38">
        <w:rPr>
          <w:rFonts w:ascii="Century Gothic" w:hAnsi="Century Gothic"/>
          <w:lang w:val="es-ES_tradnl"/>
        </w:rPr>
        <w:t>.</w:t>
      </w:r>
    </w:p>
    <w:p w:rsidR="00FC39BF" w:rsidRPr="00FB6E38" w:rsidRDefault="00FC39BF" w:rsidP="0021511A">
      <w:pPr>
        <w:jc w:val="both"/>
        <w:rPr>
          <w:rFonts w:ascii="Century Gothic" w:hAnsi="Century Gothic"/>
          <w:lang w:val="es-ES_tradnl"/>
        </w:rPr>
      </w:pPr>
    </w:p>
    <w:p w:rsidR="00000879" w:rsidRDefault="00000879" w:rsidP="0021511A">
      <w:pPr>
        <w:tabs>
          <w:tab w:val="left" w:pos="0"/>
        </w:tabs>
        <w:jc w:val="both"/>
        <w:rPr>
          <w:rFonts w:ascii="Century Gothic" w:hAnsi="Century Gothic"/>
          <w:lang w:val="es-ES_tradnl"/>
        </w:rPr>
      </w:pPr>
    </w:p>
    <w:p w:rsidR="004A4A06" w:rsidRPr="00FB6E38" w:rsidRDefault="001A4A15" w:rsidP="0021511A">
      <w:pPr>
        <w:numPr>
          <w:ilvl w:val="0"/>
          <w:numId w:val="3"/>
        </w:numPr>
        <w:tabs>
          <w:tab w:val="left" w:pos="0"/>
        </w:tabs>
        <w:jc w:val="center"/>
        <w:rPr>
          <w:rFonts w:ascii="Century Gothic" w:hAnsi="Century Gothic"/>
          <w:b/>
          <w:sz w:val="24"/>
          <w:szCs w:val="24"/>
          <w:lang w:val="es-ES_tradnl"/>
        </w:rPr>
      </w:pPr>
      <w:r w:rsidRPr="00FB6E38">
        <w:rPr>
          <w:rFonts w:ascii="Century Gothic" w:hAnsi="Century Gothic"/>
          <w:b/>
          <w:sz w:val="24"/>
          <w:szCs w:val="24"/>
          <w:lang w:val="es-ES_tradnl"/>
        </w:rPr>
        <w:t>DESCRIPCIÓN DE LOS EQUIPOS PROPIEDAD DEL CENAM</w:t>
      </w:r>
      <w:r>
        <w:rPr>
          <w:rFonts w:ascii="Century Gothic" w:hAnsi="Century Gothic"/>
          <w:b/>
          <w:sz w:val="24"/>
          <w:szCs w:val="24"/>
          <w:lang w:val="es-ES_tradnl"/>
        </w:rPr>
        <w:t>:</w:t>
      </w:r>
      <w:r w:rsidRPr="00FB6E38">
        <w:rPr>
          <w:rFonts w:ascii="Century Gothic" w:hAnsi="Century Gothic"/>
          <w:b/>
          <w:sz w:val="24"/>
          <w:szCs w:val="24"/>
          <w:lang w:val="es-ES_tradnl"/>
        </w:rPr>
        <w:t xml:space="preserve"> </w:t>
      </w:r>
      <w:proofErr w:type="spellStart"/>
      <w:r w:rsidR="004A4A06" w:rsidRPr="00FB6E38">
        <w:rPr>
          <w:rFonts w:ascii="Century Gothic" w:hAnsi="Century Gothic"/>
          <w:b/>
          <w:sz w:val="24"/>
          <w:szCs w:val="24"/>
          <w:lang w:val="es-ES_tradnl"/>
        </w:rPr>
        <w:t>UPS’s</w:t>
      </w:r>
      <w:proofErr w:type="spellEnd"/>
      <w:r w:rsidR="004A4A06" w:rsidRPr="00FB6E38">
        <w:rPr>
          <w:rFonts w:ascii="Century Gothic" w:hAnsi="Century Gothic"/>
          <w:b/>
          <w:sz w:val="24"/>
          <w:szCs w:val="24"/>
          <w:lang w:val="es-ES_tradnl"/>
        </w:rPr>
        <w:t xml:space="preserve"> ESTÁTICOS</w:t>
      </w:r>
      <w:r w:rsidR="00A00E12">
        <w:rPr>
          <w:rFonts w:ascii="Century Gothic" w:hAnsi="Century Gothic"/>
          <w:b/>
          <w:sz w:val="24"/>
          <w:szCs w:val="24"/>
          <w:lang w:val="es-ES_tradnl"/>
        </w:rPr>
        <w:t xml:space="preserve"> </w:t>
      </w:r>
      <w:r w:rsidR="00BF161B">
        <w:rPr>
          <w:rFonts w:ascii="Century Gothic" w:hAnsi="Century Gothic"/>
          <w:b/>
          <w:sz w:val="24"/>
          <w:szCs w:val="24"/>
          <w:lang w:val="es-ES_tradnl"/>
        </w:rPr>
        <w:t>UBICADOS EN EL</w:t>
      </w:r>
      <w:r w:rsidR="004A4A06" w:rsidRPr="00FB6E38">
        <w:rPr>
          <w:rFonts w:ascii="Century Gothic" w:hAnsi="Century Gothic"/>
          <w:b/>
          <w:sz w:val="24"/>
          <w:szCs w:val="24"/>
          <w:lang w:val="es-ES_tradnl"/>
        </w:rPr>
        <w:t xml:space="preserve"> EDIFICO “C</w:t>
      </w:r>
      <w:r w:rsidR="00C678C6" w:rsidRPr="00FB6E38">
        <w:rPr>
          <w:rFonts w:ascii="Century Gothic" w:hAnsi="Century Gothic"/>
          <w:b/>
          <w:sz w:val="24"/>
          <w:szCs w:val="24"/>
          <w:lang w:val="es-ES_tradnl"/>
        </w:rPr>
        <w:t>”</w:t>
      </w:r>
    </w:p>
    <w:p w:rsidR="004A4A06" w:rsidRPr="00FB6E38" w:rsidRDefault="004A4A06" w:rsidP="0021511A">
      <w:pPr>
        <w:ind w:left="900"/>
        <w:rPr>
          <w:rFonts w:ascii="Century Gothic" w:hAnsi="Century Gothic"/>
          <w:lang w:val="es-ES_tradnl"/>
        </w:rPr>
      </w:pPr>
    </w:p>
    <w:p w:rsidR="004A4A06" w:rsidRPr="00FB6E38" w:rsidRDefault="002B3827" w:rsidP="0021511A">
      <w:pPr>
        <w:pStyle w:val="Ttulo2"/>
        <w:tabs>
          <w:tab w:val="num" w:pos="1440"/>
        </w:tabs>
        <w:spacing w:before="0" w:after="0"/>
        <w:ind w:left="1080"/>
        <w:rPr>
          <w:rFonts w:ascii="Century Gothic" w:hAnsi="Century Gothic" w:cs="Times New Roman"/>
          <w:i w:val="0"/>
          <w:sz w:val="20"/>
        </w:rPr>
      </w:pPr>
      <w:r>
        <w:rPr>
          <w:rFonts w:ascii="Century Gothic" w:hAnsi="Century Gothic" w:cs="Times New Roman"/>
          <w:i w:val="0"/>
          <w:sz w:val="20"/>
          <w:lang w:val="es-ES_tradnl"/>
        </w:rPr>
        <w:t>2</w:t>
      </w:r>
      <w:r w:rsidR="004A4A06" w:rsidRPr="00FB6E38">
        <w:rPr>
          <w:rFonts w:ascii="Century Gothic" w:hAnsi="Century Gothic" w:cs="Times New Roman"/>
          <w:i w:val="0"/>
          <w:sz w:val="20"/>
        </w:rPr>
        <w:t xml:space="preserve">       SISTEMA</w:t>
      </w:r>
      <w:r w:rsidR="000048D6" w:rsidRPr="00FB6E38">
        <w:rPr>
          <w:rFonts w:ascii="Century Gothic" w:hAnsi="Century Gothic" w:cs="Times New Roman"/>
          <w:i w:val="0"/>
          <w:sz w:val="20"/>
        </w:rPr>
        <w:t>S</w:t>
      </w:r>
      <w:r w:rsidR="004A4A06" w:rsidRPr="00FB6E38">
        <w:rPr>
          <w:rFonts w:ascii="Century Gothic" w:hAnsi="Century Gothic" w:cs="Times New Roman"/>
          <w:i w:val="0"/>
          <w:sz w:val="20"/>
        </w:rPr>
        <w:t xml:space="preserve"> DE FUERZA ININTERRUMPIBLE</w:t>
      </w:r>
      <w:r w:rsidR="004A4A06" w:rsidRPr="00FB6E38">
        <w:rPr>
          <w:rFonts w:ascii="Century Gothic" w:hAnsi="Century Gothic" w:cs="Times New Roman"/>
          <w:i w:val="0"/>
          <w:sz w:val="20"/>
        </w:rPr>
        <w:tab/>
      </w:r>
      <w:r w:rsidR="004A4A06" w:rsidRPr="00FB6E38">
        <w:rPr>
          <w:rFonts w:ascii="Century Gothic" w:hAnsi="Century Gothic" w:cs="Times New Roman"/>
          <w:i w:val="0"/>
          <w:sz w:val="20"/>
        </w:rPr>
        <w:tab/>
      </w:r>
    </w:p>
    <w:p w:rsidR="004A4A06" w:rsidRPr="00FB6E38" w:rsidRDefault="004A4A06" w:rsidP="0021511A">
      <w:pPr>
        <w:ind w:left="1260"/>
        <w:rPr>
          <w:rFonts w:ascii="Century Gothic" w:hAnsi="Century Gothic"/>
          <w:lang w:val="es-ES_tradnl"/>
        </w:rPr>
      </w:pPr>
    </w:p>
    <w:p w:rsidR="004A4A06" w:rsidRPr="00FB6E38" w:rsidRDefault="004A4A06"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r w:rsidR="002B3827">
        <w:rPr>
          <w:rFonts w:ascii="Century Gothic" w:hAnsi="Century Gothic"/>
          <w:lang w:val="es-ES_tradnl"/>
        </w:rPr>
        <w:t>EATON</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4A4A06" w:rsidRPr="00FB6E38" w:rsidRDefault="004A4A06"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r>
      <w:r w:rsidR="002B3827">
        <w:rPr>
          <w:rFonts w:ascii="Century Gothic" w:hAnsi="Century Gothic"/>
          <w:lang w:val="es-ES_tradnl"/>
        </w:rPr>
        <w:t>9355</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BF161B" w:rsidRDefault="002B3827" w:rsidP="00FC39BF">
      <w:pPr>
        <w:tabs>
          <w:tab w:val="left" w:pos="1985"/>
        </w:tabs>
        <w:ind w:left="1985"/>
        <w:jc w:val="both"/>
        <w:rPr>
          <w:rFonts w:ascii="Century Gothic" w:hAnsi="Century Gothic"/>
          <w:lang w:val="es-ES_tradnl"/>
        </w:rPr>
      </w:pPr>
      <w:r>
        <w:rPr>
          <w:rFonts w:ascii="Century Gothic" w:hAnsi="Century Gothic"/>
          <w:lang w:val="es-ES_tradnl"/>
        </w:rPr>
        <w:t xml:space="preserve">  CAPACIDAD:</w:t>
      </w:r>
      <w:r>
        <w:rPr>
          <w:rFonts w:ascii="Century Gothic" w:hAnsi="Century Gothic"/>
          <w:lang w:val="es-ES_tradnl"/>
        </w:rPr>
        <w:tab/>
        <w:t xml:space="preserve">            </w:t>
      </w:r>
      <w:r>
        <w:rPr>
          <w:rFonts w:ascii="Century Gothic" w:hAnsi="Century Gothic"/>
          <w:lang w:val="es-ES_tradnl"/>
        </w:rPr>
        <w:tab/>
        <w:t>15</w:t>
      </w:r>
      <w:r w:rsidR="004A4A06" w:rsidRPr="00FB6E38">
        <w:rPr>
          <w:rFonts w:ascii="Century Gothic" w:hAnsi="Century Gothic"/>
          <w:lang w:val="es-ES_tradnl"/>
        </w:rPr>
        <w:t xml:space="preserve"> KVA</w:t>
      </w:r>
    </w:p>
    <w:p w:rsidR="00BF161B" w:rsidRDefault="00BF161B" w:rsidP="00BF161B">
      <w:pPr>
        <w:tabs>
          <w:tab w:val="left" w:pos="1985"/>
        </w:tabs>
        <w:ind w:left="1985"/>
        <w:jc w:val="both"/>
        <w:rPr>
          <w:rFonts w:ascii="Century Gothic" w:hAnsi="Century Gothic"/>
          <w:lang w:val="es-ES_tradnl"/>
        </w:rPr>
      </w:pPr>
    </w:p>
    <w:p w:rsidR="00BF161B" w:rsidRPr="00FB6E38" w:rsidRDefault="00BF161B" w:rsidP="00BF161B">
      <w:pPr>
        <w:pStyle w:val="Ttulo2"/>
        <w:tabs>
          <w:tab w:val="num" w:pos="1440"/>
        </w:tabs>
        <w:spacing w:before="0" w:after="0"/>
        <w:ind w:left="1080"/>
        <w:rPr>
          <w:rFonts w:ascii="Century Gothic" w:hAnsi="Century Gothic" w:cs="Times New Roman"/>
          <w:i w:val="0"/>
          <w:sz w:val="20"/>
        </w:rPr>
      </w:pPr>
      <w:r>
        <w:rPr>
          <w:rFonts w:ascii="Century Gothic" w:hAnsi="Century Gothic" w:cs="Times New Roman"/>
          <w:i w:val="0"/>
          <w:sz w:val="20"/>
          <w:lang w:val="es-ES_tradnl"/>
        </w:rPr>
        <w:t>1</w:t>
      </w:r>
      <w:r w:rsidRPr="00FB6E38">
        <w:rPr>
          <w:rFonts w:ascii="Century Gothic" w:hAnsi="Century Gothic" w:cs="Times New Roman"/>
          <w:i w:val="0"/>
          <w:sz w:val="20"/>
        </w:rPr>
        <w:t xml:space="preserve">       SISTEMAS DE FUERZA ININTERRUMPIBLE</w:t>
      </w:r>
      <w:r>
        <w:rPr>
          <w:rFonts w:ascii="Century Gothic" w:hAnsi="Century Gothic" w:cs="Times New Roman"/>
          <w:i w:val="0"/>
          <w:sz w:val="20"/>
        </w:rPr>
        <w:t xml:space="preserve"> C004</w:t>
      </w:r>
      <w:r w:rsidRPr="00FB6E38">
        <w:rPr>
          <w:rFonts w:ascii="Century Gothic" w:hAnsi="Century Gothic" w:cs="Times New Roman"/>
          <w:i w:val="0"/>
          <w:sz w:val="20"/>
        </w:rPr>
        <w:tab/>
      </w:r>
      <w:r w:rsidRPr="00FB6E38">
        <w:rPr>
          <w:rFonts w:ascii="Century Gothic" w:hAnsi="Century Gothic" w:cs="Times New Roman"/>
          <w:i w:val="0"/>
          <w:sz w:val="20"/>
        </w:rPr>
        <w:tab/>
      </w:r>
    </w:p>
    <w:p w:rsidR="00BF161B" w:rsidRPr="00FB6E38" w:rsidRDefault="00BF161B" w:rsidP="00BF161B">
      <w:pPr>
        <w:ind w:left="1260"/>
        <w:rPr>
          <w:rFonts w:ascii="Century Gothic" w:hAnsi="Century Gothic"/>
          <w:lang w:val="es-ES_tradnl"/>
        </w:rPr>
      </w:pPr>
    </w:p>
    <w:p w:rsidR="00BF161B" w:rsidRPr="00FB6E38" w:rsidRDefault="00BF161B" w:rsidP="00BF161B">
      <w:pPr>
        <w:tabs>
          <w:tab w:val="left" w:pos="1985"/>
        </w:tabs>
        <w:ind w:left="1985"/>
        <w:jc w:val="both"/>
        <w:rPr>
          <w:rFonts w:ascii="Century Gothic" w:hAnsi="Century Gothic"/>
          <w:lang w:val="es-ES_tradnl"/>
        </w:rPr>
      </w:pPr>
      <w:r>
        <w:rPr>
          <w:rFonts w:ascii="Century Gothic" w:hAnsi="Century Gothic"/>
          <w:lang w:val="es-ES_tradnl"/>
        </w:rPr>
        <w:t xml:space="preserve">   </w:t>
      </w: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r w:rsidRPr="00BF161B">
        <w:rPr>
          <w:rFonts w:ascii="Century Gothic" w:hAnsi="Century Gothic"/>
          <w:lang w:val="es-ES_tradnl"/>
        </w:rPr>
        <w:t>TEC</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BF161B" w:rsidRPr="00FB6E38" w:rsidRDefault="00BF161B" w:rsidP="00BF161B">
      <w:pPr>
        <w:tabs>
          <w:tab w:val="left" w:pos="1985"/>
        </w:tabs>
        <w:ind w:left="1985"/>
        <w:jc w:val="both"/>
        <w:rPr>
          <w:rFonts w:ascii="Century Gothic" w:hAnsi="Century Gothic"/>
          <w:lang w:val="es-ES_tradnl"/>
        </w:rPr>
      </w:pPr>
      <w:r>
        <w:rPr>
          <w:rFonts w:ascii="Century Gothic" w:hAnsi="Century Gothic"/>
          <w:lang w:val="es-ES_tradnl"/>
        </w:rPr>
        <w:t xml:space="preserve">   </w:t>
      </w:r>
      <w:r w:rsidRPr="00FB6E38">
        <w:rPr>
          <w:rFonts w:ascii="Century Gothic" w:hAnsi="Century Gothic"/>
          <w:lang w:val="es-ES_tradnl"/>
        </w:rPr>
        <w:t>MODELO:</w:t>
      </w:r>
      <w:r w:rsidRPr="00FB6E38">
        <w:rPr>
          <w:rFonts w:ascii="Century Gothic" w:hAnsi="Century Gothic"/>
          <w:lang w:val="es-ES_tradnl"/>
        </w:rPr>
        <w:tab/>
      </w:r>
      <w:r w:rsidRPr="00FB6E38">
        <w:rPr>
          <w:rFonts w:ascii="Century Gothic" w:hAnsi="Century Gothic"/>
          <w:lang w:val="es-ES_tradnl"/>
        </w:rPr>
        <w:tab/>
      </w:r>
      <w:r w:rsidRPr="00BF161B">
        <w:rPr>
          <w:rFonts w:ascii="Century Gothic" w:hAnsi="Century Gothic"/>
          <w:lang w:val="es-ES_tradnl"/>
        </w:rPr>
        <w:t>ZP120N-10K-11</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BF161B" w:rsidRDefault="00BF161B" w:rsidP="00BF161B">
      <w:pPr>
        <w:tabs>
          <w:tab w:val="left" w:pos="1985"/>
        </w:tabs>
        <w:ind w:left="1985"/>
        <w:jc w:val="both"/>
        <w:rPr>
          <w:rFonts w:ascii="Century Gothic" w:hAnsi="Century Gothic"/>
          <w:lang w:val="es-ES_tradnl"/>
        </w:rPr>
      </w:pPr>
      <w:r>
        <w:rPr>
          <w:rFonts w:ascii="Century Gothic" w:hAnsi="Century Gothic"/>
          <w:lang w:val="es-ES_tradnl"/>
        </w:rPr>
        <w:t xml:space="preserve">   </w:t>
      </w:r>
      <w:r w:rsidRPr="00FB6E38">
        <w:rPr>
          <w:rFonts w:ascii="Century Gothic" w:hAnsi="Century Gothic"/>
          <w:lang w:val="es-ES_tradnl"/>
        </w:rPr>
        <w:t>CAPACIDAD:</w:t>
      </w:r>
      <w:r w:rsidRPr="00FB6E38">
        <w:rPr>
          <w:rFonts w:ascii="Century Gothic" w:hAnsi="Century Gothic"/>
          <w:lang w:val="es-ES_tradnl"/>
        </w:rPr>
        <w:tab/>
        <w:t xml:space="preserve">            </w:t>
      </w:r>
      <w:r w:rsidRPr="00FB6E38">
        <w:rPr>
          <w:rFonts w:ascii="Century Gothic" w:hAnsi="Century Gothic"/>
          <w:lang w:val="es-ES_tradnl"/>
        </w:rPr>
        <w:tab/>
      </w:r>
      <w:r>
        <w:rPr>
          <w:rFonts w:ascii="Century Gothic" w:hAnsi="Century Gothic"/>
          <w:lang w:val="es-ES_tradnl"/>
        </w:rPr>
        <w:t>10</w:t>
      </w:r>
      <w:r w:rsidRPr="00FB6E38">
        <w:rPr>
          <w:rFonts w:ascii="Century Gothic" w:hAnsi="Century Gothic"/>
          <w:lang w:val="es-ES_tradnl"/>
        </w:rPr>
        <w:t xml:space="preserve"> KVA</w:t>
      </w:r>
    </w:p>
    <w:p w:rsidR="00BF161B" w:rsidRDefault="00BF161B" w:rsidP="00BF161B">
      <w:pPr>
        <w:tabs>
          <w:tab w:val="left" w:pos="1985"/>
        </w:tabs>
        <w:ind w:left="1985"/>
        <w:jc w:val="both"/>
        <w:rPr>
          <w:rFonts w:ascii="Century Gothic" w:hAnsi="Century Gothic"/>
          <w:lang w:val="es-ES_tradnl"/>
        </w:rPr>
      </w:pPr>
    </w:p>
    <w:p w:rsidR="001A4A15" w:rsidRPr="00FB6E38" w:rsidRDefault="001A4A15" w:rsidP="0021511A">
      <w:pPr>
        <w:pStyle w:val="Prrafodelista"/>
        <w:numPr>
          <w:ilvl w:val="0"/>
          <w:numId w:val="24"/>
        </w:numPr>
        <w:tabs>
          <w:tab w:val="left" w:pos="0"/>
        </w:tabs>
        <w:jc w:val="both"/>
        <w:rPr>
          <w:rFonts w:ascii="Century Gothic" w:hAnsi="Century Gothic"/>
        </w:rPr>
      </w:pPr>
      <w:r w:rsidRPr="00FB6E38">
        <w:rPr>
          <w:rFonts w:ascii="Century Gothic" w:hAnsi="Century Gothic"/>
          <w:b/>
        </w:rPr>
        <w:t xml:space="preserve">Alcance del servicio de mantenimiento mínimo requerido para </w:t>
      </w:r>
      <w:r w:rsidR="00E86023">
        <w:rPr>
          <w:rFonts w:ascii="Century Gothic" w:hAnsi="Century Gothic"/>
          <w:b/>
        </w:rPr>
        <w:t>cada</w:t>
      </w:r>
      <w:r w:rsidRPr="00FB6E38">
        <w:rPr>
          <w:rFonts w:ascii="Century Gothic" w:hAnsi="Century Gothic"/>
          <w:b/>
        </w:rPr>
        <w:t xml:space="preserve"> equipo descrito en el punto </w:t>
      </w:r>
      <w:r>
        <w:rPr>
          <w:rFonts w:ascii="Century Gothic" w:hAnsi="Century Gothic"/>
          <w:b/>
        </w:rPr>
        <w:t>4</w:t>
      </w:r>
    </w:p>
    <w:p w:rsidR="004A4A06" w:rsidRPr="001A4A15" w:rsidRDefault="004A4A06" w:rsidP="0021511A">
      <w:pPr>
        <w:rPr>
          <w:rFonts w:ascii="Century Gothic" w:hAnsi="Century Gothic"/>
          <w:b/>
          <w:bCs/>
          <w:lang w:val="es-MX"/>
        </w:rPr>
      </w:pPr>
    </w:p>
    <w:p w:rsidR="004A4A06" w:rsidRDefault="00FB6E38" w:rsidP="0021511A">
      <w:pPr>
        <w:jc w:val="both"/>
        <w:rPr>
          <w:rFonts w:ascii="Century Gothic" w:hAnsi="Century Gothic"/>
          <w:b/>
        </w:rPr>
      </w:pPr>
      <w:r w:rsidRPr="00FB6E38">
        <w:rPr>
          <w:rFonts w:ascii="Century Gothic" w:hAnsi="Century Gothic"/>
          <w:b/>
          <w:bCs/>
        </w:rPr>
        <w:t xml:space="preserve">A este sistema de fuerza </w:t>
      </w:r>
      <w:proofErr w:type="spellStart"/>
      <w:r w:rsidRPr="00FB6E38">
        <w:rPr>
          <w:rFonts w:ascii="Century Gothic" w:hAnsi="Century Gothic"/>
          <w:b/>
          <w:bCs/>
        </w:rPr>
        <w:t>ininterumpible</w:t>
      </w:r>
      <w:proofErr w:type="spellEnd"/>
      <w:r w:rsidRPr="00FB6E38">
        <w:rPr>
          <w:rFonts w:ascii="Century Gothic" w:hAnsi="Century Gothic"/>
          <w:b/>
          <w:bCs/>
        </w:rPr>
        <w:t xml:space="preserve"> se le debe de aplicar mensualmente el mantenimiento preventivo que se describe a continuación, </w:t>
      </w:r>
      <w:r w:rsidRPr="00FB6E38">
        <w:rPr>
          <w:rFonts w:ascii="Century Gothic" w:hAnsi="Century Gothic"/>
          <w:b/>
        </w:rPr>
        <w:t xml:space="preserve">incluyendo un Mantenimiento Preventivo Mayor </w:t>
      </w:r>
      <w:r w:rsidR="00E86023">
        <w:rPr>
          <w:rFonts w:ascii="Century Gothic" w:hAnsi="Century Gothic"/>
          <w:b/>
        </w:rPr>
        <w:t xml:space="preserve">el cual se realizara en </w:t>
      </w:r>
      <w:r w:rsidR="00A94C9E">
        <w:rPr>
          <w:rFonts w:ascii="Century Gothic" w:hAnsi="Century Gothic"/>
          <w:b/>
        </w:rPr>
        <w:t>el mes de noviembre del 201</w:t>
      </w:r>
      <w:r w:rsidR="00BB2F2E">
        <w:rPr>
          <w:rFonts w:ascii="Century Gothic" w:hAnsi="Century Gothic"/>
          <w:b/>
        </w:rPr>
        <w:t>9</w:t>
      </w:r>
      <w:r w:rsidR="00E86023">
        <w:rPr>
          <w:rFonts w:ascii="Century Gothic" w:hAnsi="Century Gothic"/>
          <w:b/>
        </w:rPr>
        <w:t>.</w:t>
      </w:r>
    </w:p>
    <w:p w:rsidR="00E86023" w:rsidRPr="00FB6E38" w:rsidRDefault="00E86023" w:rsidP="0021511A">
      <w:pPr>
        <w:jc w:val="both"/>
        <w:rPr>
          <w:rFonts w:ascii="Century Gothic" w:hAnsi="Century Gothic"/>
          <w:lang w:val="es-ES_tradnl"/>
        </w:rPr>
      </w:pPr>
    </w:p>
    <w:p w:rsidR="004A4A06" w:rsidRPr="00FB6E38" w:rsidRDefault="00A25783" w:rsidP="0021511A">
      <w:pPr>
        <w:pStyle w:val="Textoindependiente"/>
        <w:numPr>
          <w:ilvl w:val="0"/>
          <w:numId w:val="6"/>
        </w:numPr>
        <w:jc w:val="left"/>
        <w:rPr>
          <w:rFonts w:ascii="Century Gothic" w:hAnsi="Century Gothic"/>
          <w:b/>
          <w:sz w:val="20"/>
        </w:rPr>
      </w:pPr>
      <w:r w:rsidRPr="00FB6E38">
        <w:rPr>
          <w:rFonts w:ascii="Century Gothic" w:hAnsi="Century Gothic"/>
          <w:b/>
          <w:sz w:val="20"/>
        </w:rPr>
        <w:lastRenderedPageBreak/>
        <w:t>El Mantenimiento Preventivo Mensual se realiza sin sacar de operación a la Unidad, que comprende  las  siguientes actividades</w:t>
      </w:r>
      <w:r w:rsidR="004A4A06" w:rsidRPr="00FB6E38">
        <w:rPr>
          <w:rFonts w:ascii="Century Gothic" w:hAnsi="Century Gothic"/>
          <w:b/>
          <w:sz w:val="20"/>
        </w:rPr>
        <w:t>:</w:t>
      </w:r>
    </w:p>
    <w:p w:rsidR="004A4A06" w:rsidRPr="00FB6E38" w:rsidRDefault="004A4A06" w:rsidP="0021511A">
      <w:pPr>
        <w:rPr>
          <w:rFonts w:ascii="Century Gothic" w:hAnsi="Century Gothic"/>
          <w:lang w:val="es-ES_tradnl"/>
        </w:rPr>
      </w:pPr>
    </w:p>
    <w:p w:rsidR="004A4A06" w:rsidRPr="00FB6E38" w:rsidRDefault="004A4A06" w:rsidP="0021511A">
      <w:pPr>
        <w:rPr>
          <w:rFonts w:ascii="Century Gothic" w:hAnsi="Century Gothic"/>
          <w:lang w:val="es-ES_tradnl"/>
        </w:rPr>
      </w:pPr>
      <w:r w:rsidRPr="00FB6E38">
        <w:rPr>
          <w:rFonts w:ascii="Century Gothic" w:hAnsi="Century Gothic"/>
          <w:lang w:val="es-ES_tradnl"/>
        </w:rPr>
        <w:t>1. Revisión del funcionamiento general de la Unidad incluyendo:</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Rectificador</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Filtro de Corriente Directa</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Operación del Inversor</w:t>
      </w:r>
    </w:p>
    <w:p w:rsidR="004A4A06" w:rsidRPr="00FB6E38" w:rsidRDefault="004A4A06" w:rsidP="0021511A">
      <w:pPr>
        <w:ind w:left="426"/>
        <w:rPr>
          <w:rFonts w:ascii="Century Gothic" w:hAnsi="Century Gothic"/>
          <w:lang w:val="es-ES_tradnl"/>
        </w:rPr>
      </w:pP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Revisión del Filtro de Salida</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Revisión del funcionamiento de ventiladores</w:t>
      </w:r>
    </w:p>
    <w:p w:rsidR="004A4A06" w:rsidRPr="00FB6E38" w:rsidRDefault="004A4A06" w:rsidP="0021511A">
      <w:pPr>
        <w:rPr>
          <w:rFonts w:ascii="Century Gothic" w:hAnsi="Century Gothic"/>
          <w:lang w:val="es-ES_tradnl"/>
        </w:rPr>
      </w:pPr>
      <w:r w:rsidRPr="00FB6E38">
        <w:rPr>
          <w:rFonts w:ascii="Century Gothic" w:hAnsi="Century Gothic"/>
          <w:lang w:val="es-ES_tradnl"/>
        </w:rPr>
        <w:t xml:space="preserve">2. Medición de los </w:t>
      </w:r>
      <w:r w:rsidR="00CD54D0" w:rsidRPr="00FB6E38">
        <w:rPr>
          <w:rFonts w:ascii="Century Gothic" w:hAnsi="Century Gothic"/>
          <w:lang w:val="es-ES_tradnl"/>
        </w:rPr>
        <w:t>siguientes parámetros</w:t>
      </w:r>
      <w:r w:rsidRPr="00FB6E38">
        <w:rPr>
          <w:rFonts w:ascii="Century Gothic" w:hAnsi="Century Gothic"/>
          <w:lang w:val="es-ES_tradnl"/>
        </w:rPr>
        <w:t xml:space="preserve"> de potencia:</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Voltaje de entrada</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Corriente de entrada</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Voltaje del rectificador</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Voltaje de salida</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Corriente de salida</w:t>
      </w:r>
    </w:p>
    <w:p w:rsidR="004A4A06" w:rsidRPr="00FB6E38" w:rsidRDefault="004A4A06" w:rsidP="0021511A">
      <w:pPr>
        <w:ind w:left="426"/>
        <w:rPr>
          <w:rFonts w:ascii="Century Gothic" w:hAnsi="Century Gothic"/>
          <w:lang w:val="es-ES_tradnl"/>
        </w:rPr>
      </w:pPr>
      <w:r w:rsidRPr="00FB6E38">
        <w:rPr>
          <w:rFonts w:ascii="Century Gothic" w:hAnsi="Century Gothic"/>
          <w:lang w:val="es-ES_tradnl"/>
        </w:rPr>
        <w:t>Voltaje de Bypass</w:t>
      </w:r>
    </w:p>
    <w:p w:rsidR="004A4A06" w:rsidRPr="00FB6E38" w:rsidRDefault="004A4A06" w:rsidP="0021511A">
      <w:pPr>
        <w:rPr>
          <w:rFonts w:ascii="Century Gothic" w:hAnsi="Century Gothic"/>
          <w:lang w:val="es-ES_tradnl"/>
        </w:rPr>
      </w:pPr>
      <w:r w:rsidRPr="00FB6E38">
        <w:rPr>
          <w:rFonts w:ascii="Century Gothic" w:hAnsi="Century Gothic"/>
          <w:lang w:val="es-ES_tradnl"/>
        </w:rPr>
        <w:t>3. Revisión del funcionamiento del Sistema de Monitoreo</w:t>
      </w:r>
    </w:p>
    <w:p w:rsidR="004A4A06" w:rsidRPr="00FB6E38" w:rsidRDefault="004A4A06" w:rsidP="0021511A">
      <w:pPr>
        <w:rPr>
          <w:rFonts w:ascii="Century Gothic" w:hAnsi="Century Gothic"/>
          <w:lang w:val="es-ES_tradnl"/>
        </w:rPr>
      </w:pPr>
      <w:r w:rsidRPr="00FB6E38">
        <w:rPr>
          <w:rFonts w:ascii="Century Gothic" w:hAnsi="Century Gothic"/>
          <w:lang w:val="es-ES_tradnl"/>
        </w:rPr>
        <w:t>4. Reemplazo de filtros de aire</w:t>
      </w:r>
      <w:r w:rsidR="00A94C9E">
        <w:rPr>
          <w:rFonts w:ascii="Century Gothic" w:hAnsi="Century Gothic"/>
          <w:lang w:val="es-ES_tradnl"/>
        </w:rPr>
        <w:t xml:space="preserve"> mínimo dos veces durante la vigencia del contrato.</w:t>
      </w:r>
    </w:p>
    <w:p w:rsidR="004A4A06" w:rsidRPr="00FB6E38" w:rsidRDefault="004A4A06" w:rsidP="0021511A">
      <w:pPr>
        <w:rPr>
          <w:rFonts w:ascii="Century Gothic" w:hAnsi="Century Gothic"/>
          <w:lang w:val="es-ES_tradnl"/>
        </w:rPr>
      </w:pPr>
      <w:r w:rsidRPr="00FB6E38">
        <w:rPr>
          <w:rFonts w:ascii="Century Gothic" w:hAnsi="Century Gothic"/>
          <w:lang w:val="es-ES_tradnl"/>
        </w:rPr>
        <w:t>5. Limpieza general de la Unidad</w:t>
      </w:r>
    </w:p>
    <w:p w:rsidR="004A4A06" w:rsidRPr="00FB6E38" w:rsidRDefault="004A4A06" w:rsidP="0021511A">
      <w:pPr>
        <w:rPr>
          <w:rFonts w:ascii="Century Gothic" w:hAnsi="Century Gothic"/>
          <w:lang w:val="es-ES_tradnl"/>
        </w:rPr>
      </w:pPr>
      <w:r w:rsidRPr="00FB6E38">
        <w:rPr>
          <w:rFonts w:ascii="Century Gothic" w:hAnsi="Century Gothic"/>
          <w:lang w:val="es-ES_tradnl"/>
        </w:rPr>
        <w:t>6. Mantenimiento al Banco de Baterías</w:t>
      </w:r>
    </w:p>
    <w:p w:rsidR="004A4A06" w:rsidRPr="00FB6E38" w:rsidRDefault="0061691A" w:rsidP="0021511A">
      <w:pPr>
        <w:rPr>
          <w:rFonts w:ascii="Century Gothic" w:hAnsi="Century Gothic"/>
          <w:lang w:val="es-ES_tradnl"/>
        </w:rPr>
      </w:pPr>
      <w:r w:rsidRPr="00FB6E38">
        <w:rPr>
          <w:rFonts w:ascii="Century Gothic" w:hAnsi="Century Gothic"/>
          <w:lang w:val="es-ES_tradnl"/>
        </w:rPr>
        <w:t xml:space="preserve">       </w:t>
      </w:r>
      <w:r w:rsidR="004A4A06" w:rsidRPr="00FB6E38">
        <w:rPr>
          <w:rFonts w:ascii="Century Gothic" w:hAnsi="Century Gothic"/>
          <w:lang w:val="es-ES_tradnl"/>
        </w:rPr>
        <w:t>Limpieza al Banco de baterías</w:t>
      </w:r>
    </w:p>
    <w:p w:rsidR="004A4A06" w:rsidRPr="00FB6E38" w:rsidRDefault="0061691A" w:rsidP="0021511A">
      <w:pPr>
        <w:rPr>
          <w:rFonts w:ascii="Century Gothic" w:hAnsi="Century Gothic"/>
          <w:lang w:val="es-ES_tradnl"/>
        </w:rPr>
      </w:pPr>
      <w:r w:rsidRPr="00FB6E38">
        <w:rPr>
          <w:rFonts w:ascii="Century Gothic" w:hAnsi="Century Gothic"/>
          <w:lang w:val="es-ES_tradnl"/>
        </w:rPr>
        <w:t xml:space="preserve">      </w:t>
      </w:r>
      <w:r w:rsidR="004A4A06" w:rsidRPr="00FB6E38">
        <w:rPr>
          <w:rFonts w:ascii="Century Gothic" w:hAnsi="Century Gothic"/>
          <w:lang w:val="es-ES_tradnl"/>
        </w:rPr>
        <w:t xml:space="preserve"> Voltaje de cada Batería</w:t>
      </w:r>
    </w:p>
    <w:p w:rsidR="004A4A06" w:rsidRPr="00FB6E38" w:rsidRDefault="0061691A" w:rsidP="0021511A">
      <w:pPr>
        <w:rPr>
          <w:rFonts w:ascii="Century Gothic" w:hAnsi="Century Gothic"/>
          <w:lang w:val="es-ES_tradnl"/>
        </w:rPr>
      </w:pPr>
      <w:r w:rsidRPr="00FB6E38">
        <w:rPr>
          <w:rFonts w:ascii="Century Gothic" w:hAnsi="Century Gothic"/>
          <w:lang w:val="es-ES_tradnl"/>
        </w:rPr>
        <w:t xml:space="preserve">       </w:t>
      </w:r>
      <w:r w:rsidR="004A4A06" w:rsidRPr="00FB6E38">
        <w:rPr>
          <w:rFonts w:ascii="Century Gothic" w:hAnsi="Century Gothic"/>
          <w:lang w:val="es-ES_tradnl"/>
        </w:rPr>
        <w:t>Revisión de apriete de cada Batería</w:t>
      </w:r>
    </w:p>
    <w:p w:rsidR="004A4A06" w:rsidRPr="00FB6E38" w:rsidRDefault="0061691A" w:rsidP="0021511A">
      <w:pPr>
        <w:rPr>
          <w:rFonts w:ascii="Century Gothic" w:hAnsi="Century Gothic"/>
          <w:lang w:val="es-ES_tradnl"/>
        </w:rPr>
      </w:pPr>
      <w:r w:rsidRPr="00FB6E38">
        <w:rPr>
          <w:rFonts w:ascii="Century Gothic" w:hAnsi="Century Gothic"/>
          <w:lang w:val="es-ES_tradnl"/>
        </w:rPr>
        <w:t>7.</w:t>
      </w:r>
      <w:r w:rsidR="004A4A06" w:rsidRPr="00FB6E38">
        <w:rPr>
          <w:rFonts w:ascii="Century Gothic" w:hAnsi="Century Gothic"/>
          <w:lang w:val="es-ES_tradnl"/>
        </w:rPr>
        <w:t xml:space="preserve"> Elaboración del Reporte de Servicio.</w:t>
      </w:r>
    </w:p>
    <w:p w:rsidR="004A4A06" w:rsidRPr="00FB6E38" w:rsidRDefault="004A4A06" w:rsidP="0021511A">
      <w:pPr>
        <w:rPr>
          <w:rFonts w:ascii="Century Gothic" w:hAnsi="Century Gothic"/>
          <w:lang w:val="es-ES_tradnl"/>
        </w:rPr>
      </w:pPr>
    </w:p>
    <w:p w:rsidR="004A4A06" w:rsidRPr="00FB6E38" w:rsidRDefault="00CD38DF" w:rsidP="0021511A">
      <w:pPr>
        <w:pStyle w:val="Textoindependiente"/>
        <w:numPr>
          <w:ilvl w:val="0"/>
          <w:numId w:val="6"/>
        </w:numPr>
        <w:jc w:val="left"/>
        <w:rPr>
          <w:rFonts w:ascii="Century Gothic" w:hAnsi="Century Gothic"/>
          <w:b/>
          <w:sz w:val="20"/>
        </w:rPr>
      </w:pPr>
      <w:r w:rsidRPr="00FB6E38">
        <w:rPr>
          <w:rFonts w:ascii="Century Gothic" w:hAnsi="Century Gothic"/>
          <w:b/>
          <w:sz w:val="20"/>
        </w:rPr>
        <w:t>El Mantenimiento Preventivo Mayor dejando fuera de operación a la Unidad, que comprende  las  siguientes actividades</w:t>
      </w:r>
      <w:r w:rsidR="004A4A06" w:rsidRPr="00FB6E38">
        <w:rPr>
          <w:rFonts w:ascii="Century Gothic" w:hAnsi="Century Gothic"/>
          <w:b/>
          <w:sz w:val="20"/>
        </w:rPr>
        <w:t>:</w:t>
      </w:r>
    </w:p>
    <w:p w:rsidR="004A4A06" w:rsidRPr="00FB6E38" w:rsidRDefault="004A4A06" w:rsidP="0021511A">
      <w:pPr>
        <w:rPr>
          <w:rFonts w:ascii="Century Gothic" w:hAnsi="Century Gothic"/>
          <w:b/>
          <w:lang w:val="es-ES_tradnl"/>
        </w:rPr>
      </w:pPr>
    </w:p>
    <w:p w:rsidR="004A4A06" w:rsidRPr="00FB6E38" w:rsidRDefault="004A4A06" w:rsidP="0021511A">
      <w:pPr>
        <w:rPr>
          <w:rFonts w:ascii="Century Gothic" w:hAnsi="Century Gothic"/>
          <w:lang w:val="es-ES_tradnl"/>
        </w:rPr>
      </w:pPr>
      <w:r w:rsidRPr="00FB6E38">
        <w:rPr>
          <w:rFonts w:ascii="Century Gothic" w:hAnsi="Century Gothic"/>
          <w:lang w:val="es-ES_tradnl"/>
        </w:rPr>
        <w:t>1.   Transferencia a Bypass de la carga</w:t>
      </w:r>
    </w:p>
    <w:p w:rsidR="004A4A06" w:rsidRPr="00FB6E38" w:rsidRDefault="004A4A0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Apagado de la Unidad</w:t>
      </w:r>
    </w:p>
    <w:p w:rsidR="004A4A06" w:rsidRPr="00FB6E38" w:rsidRDefault="004A4A0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Limpieza de la Unidad con aire a presión</w:t>
      </w:r>
    </w:p>
    <w:p w:rsidR="004A4A06" w:rsidRPr="00FB6E38" w:rsidRDefault="004A4A0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y apriete de conexiones en la sección de potencia</w:t>
      </w:r>
    </w:p>
    <w:p w:rsidR="004A4A06" w:rsidRPr="00FB6E38" w:rsidRDefault="004A4A0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de la etapa rectificador/cargador</w:t>
      </w:r>
    </w:p>
    <w:p w:rsidR="004A4A06" w:rsidRPr="00FB6E38" w:rsidRDefault="004A4A0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de la etapa de filtraje de C.D.</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etapa de Inversor</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etapa de filtraje de salida</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Verificación de los puentes de alimentación</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rectificador</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inversor</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w:t>
      </w: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configuración de la Unidad</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Verificación del funcionamiento de ventiladores</w:t>
      </w:r>
    </w:p>
    <w:p w:rsidR="004A4A06" w:rsidRPr="00FB6E38" w:rsidRDefault="004A4A0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Mantenimiento del Banco de Baterías</w:t>
      </w:r>
    </w:p>
    <w:p w:rsidR="004A4A06" w:rsidRPr="00FB6E38" w:rsidRDefault="0061691A" w:rsidP="0021511A">
      <w:pPr>
        <w:ind w:left="426" w:hanging="426"/>
        <w:rPr>
          <w:rFonts w:ascii="Century Gothic" w:hAnsi="Century Gothic"/>
          <w:lang w:val="es-ES_tradnl"/>
        </w:rPr>
      </w:pPr>
      <w:r w:rsidRPr="00FB6E38">
        <w:rPr>
          <w:rFonts w:ascii="Century Gothic" w:hAnsi="Century Gothic"/>
          <w:lang w:val="es-ES_tradnl"/>
        </w:rPr>
        <w:t xml:space="preserve">         </w:t>
      </w:r>
      <w:r w:rsidR="004A4A06" w:rsidRPr="00FB6E38">
        <w:rPr>
          <w:rFonts w:ascii="Century Gothic" w:hAnsi="Century Gothic"/>
          <w:lang w:val="es-ES_tradnl"/>
        </w:rPr>
        <w:t xml:space="preserve"> Limpieza al Banco de Baterías</w:t>
      </w:r>
    </w:p>
    <w:p w:rsidR="004A4A06" w:rsidRPr="00FB6E38" w:rsidRDefault="0061691A" w:rsidP="0021511A">
      <w:pPr>
        <w:ind w:left="426" w:hanging="426"/>
        <w:rPr>
          <w:rFonts w:ascii="Century Gothic" w:hAnsi="Century Gothic"/>
          <w:lang w:val="es-ES_tradnl"/>
        </w:rPr>
      </w:pPr>
      <w:r w:rsidRPr="00FB6E38">
        <w:rPr>
          <w:rFonts w:ascii="Century Gothic" w:hAnsi="Century Gothic"/>
          <w:lang w:val="es-ES_tradnl"/>
        </w:rPr>
        <w:t xml:space="preserve">         </w:t>
      </w:r>
      <w:r w:rsidR="004A4A06" w:rsidRPr="00FB6E38">
        <w:rPr>
          <w:rFonts w:ascii="Century Gothic" w:hAnsi="Century Gothic"/>
          <w:lang w:val="es-ES_tradnl"/>
        </w:rPr>
        <w:t xml:space="preserve"> Voltaje de cada Batería</w:t>
      </w:r>
    </w:p>
    <w:p w:rsidR="004A4A06" w:rsidRPr="00FB6E38" w:rsidRDefault="0061691A" w:rsidP="0021511A">
      <w:pPr>
        <w:ind w:left="426" w:hanging="426"/>
        <w:rPr>
          <w:rFonts w:ascii="Century Gothic" w:hAnsi="Century Gothic"/>
          <w:lang w:val="es-ES_tradnl"/>
        </w:rPr>
      </w:pPr>
      <w:r w:rsidRPr="00FB6E38">
        <w:rPr>
          <w:rFonts w:ascii="Century Gothic" w:hAnsi="Century Gothic"/>
          <w:lang w:val="es-ES_tradnl"/>
        </w:rPr>
        <w:t xml:space="preserve">         </w:t>
      </w:r>
      <w:r w:rsidR="004A4A06" w:rsidRPr="00FB6E38">
        <w:rPr>
          <w:rFonts w:ascii="Century Gothic" w:hAnsi="Century Gothic"/>
          <w:lang w:val="es-ES_tradnl"/>
        </w:rPr>
        <w:t xml:space="preserve"> Revisión y apriete de cada Batería</w:t>
      </w:r>
    </w:p>
    <w:p w:rsidR="004A4A06" w:rsidRPr="00FB6E38" w:rsidRDefault="0061691A" w:rsidP="0021511A">
      <w:pPr>
        <w:rPr>
          <w:rFonts w:ascii="Century Gothic" w:hAnsi="Century Gothic"/>
          <w:lang w:val="es-ES_tradnl"/>
        </w:rPr>
      </w:pPr>
      <w:r w:rsidRPr="00FB6E38">
        <w:rPr>
          <w:rFonts w:ascii="Century Gothic" w:hAnsi="Century Gothic"/>
          <w:lang w:val="es-ES_tradnl"/>
        </w:rPr>
        <w:t>16.</w:t>
      </w:r>
      <w:r w:rsidR="004A4A06" w:rsidRPr="00FB6E38">
        <w:rPr>
          <w:rFonts w:ascii="Century Gothic" w:hAnsi="Century Gothic"/>
          <w:lang w:val="es-ES_tradnl"/>
        </w:rPr>
        <w:t xml:space="preserve">  Limpieza de la Unidad</w:t>
      </w:r>
    </w:p>
    <w:p w:rsidR="004A4A06" w:rsidRPr="00FB6E38" w:rsidRDefault="0061691A" w:rsidP="0021511A">
      <w:pPr>
        <w:rPr>
          <w:rFonts w:ascii="Century Gothic" w:hAnsi="Century Gothic"/>
          <w:lang w:val="es-ES_tradnl"/>
        </w:rPr>
      </w:pPr>
      <w:r w:rsidRPr="00FB6E38">
        <w:rPr>
          <w:rFonts w:ascii="Century Gothic" w:hAnsi="Century Gothic"/>
          <w:lang w:val="es-ES_tradnl"/>
        </w:rPr>
        <w:t xml:space="preserve">17. </w:t>
      </w:r>
      <w:r w:rsidR="004A4A06" w:rsidRPr="00FB6E38">
        <w:rPr>
          <w:rFonts w:ascii="Century Gothic" w:hAnsi="Century Gothic"/>
          <w:lang w:val="es-ES_tradnl"/>
        </w:rPr>
        <w:t xml:space="preserve"> Reemplazo de filtros de aire</w:t>
      </w:r>
    </w:p>
    <w:p w:rsidR="004A4A06" w:rsidRPr="00FB6E38" w:rsidRDefault="0061691A" w:rsidP="0021511A">
      <w:pPr>
        <w:rPr>
          <w:rFonts w:ascii="Century Gothic" w:hAnsi="Century Gothic"/>
          <w:lang w:val="es-ES_tradnl"/>
        </w:rPr>
      </w:pPr>
      <w:r w:rsidRPr="00FB6E38">
        <w:rPr>
          <w:rFonts w:ascii="Century Gothic" w:hAnsi="Century Gothic"/>
          <w:lang w:val="es-ES_tradnl"/>
        </w:rPr>
        <w:t xml:space="preserve">18. </w:t>
      </w:r>
      <w:r w:rsidR="004A4A06" w:rsidRPr="00FB6E38">
        <w:rPr>
          <w:rFonts w:ascii="Century Gothic" w:hAnsi="Century Gothic"/>
          <w:lang w:val="es-ES_tradnl"/>
        </w:rPr>
        <w:t xml:space="preserve"> Encendido de la Unidad</w:t>
      </w:r>
    </w:p>
    <w:p w:rsidR="004A4A06" w:rsidRPr="00FB6E38" w:rsidRDefault="004A4A06" w:rsidP="0021511A">
      <w:pPr>
        <w:numPr>
          <w:ilvl w:val="0"/>
          <w:numId w:val="10"/>
        </w:numPr>
        <w:tabs>
          <w:tab w:val="clear" w:pos="720"/>
          <w:tab w:val="num" w:pos="284"/>
        </w:tabs>
        <w:ind w:left="426" w:hanging="426"/>
        <w:rPr>
          <w:rFonts w:ascii="Century Gothic" w:hAnsi="Century Gothic"/>
          <w:lang w:val="es-ES_tradnl"/>
        </w:rPr>
      </w:pPr>
      <w:r w:rsidRPr="00FB6E38">
        <w:rPr>
          <w:rFonts w:ascii="Century Gothic" w:hAnsi="Century Gothic"/>
          <w:lang w:val="es-ES_tradnl"/>
        </w:rPr>
        <w:t xml:space="preserve"> Pruebas de operación con Banco de Baterías</w:t>
      </w:r>
    </w:p>
    <w:p w:rsidR="004A4A06" w:rsidRPr="00FB6E38" w:rsidRDefault="004A4A06" w:rsidP="0021511A">
      <w:pPr>
        <w:numPr>
          <w:ilvl w:val="0"/>
          <w:numId w:val="10"/>
        </w:numPr>
        <w:tabs>
          <w:tab w:val="clear" w:pos="720"/>
          <w:tab w:val="num" w:pos="284"/>
        </w:tabs>
        <w:ind w:left="426" w:hanging="426"/>
        <w:rPr>
          <w:rFonts w:ascii="Century Gothic" w:hAnsi="Century Gothic"/>
          <w:lang w:val="es-ES_tradnl"/>
        </w:rPr>
      </w:pPr>
      <w:r w:rsidRPr="00FB6E38">
        <w:rPr>
          <w:rFonts w:ascii="Century Gothic" w:hAnsi="Century Gothic"/>
          <w:lang w:val="es-ES_tradnl"/>
        </w:rPr>
        <w:t xml:space="preserve"> Pruebas de operación con Planta de Emergencia</w:t>
      </w:r>
    </w:p>
    <w:p w:rsidR="004A4A06" w:rsidRPr="00FB6E38" w:rsidRDefault="004A4A06" w:rsidP="0021511A">
      <w:pPr>
        <w:numPr>
          <w:ilvl w:val="0"/>
          <w:numId w:val="10"/>
        </w:numPr>
        <w:tabs>
          <w:tab w:val="clear" w:pos="720"/>
          <w:tab w:val="num" w:pos="284"/>
        </w:tabs>
        <w:ind w:left="426" w:hanging="426"/>
        <w:rPr>
          <w:rFonts w:ascii="Century Gothic" w:hAnsi="Century Gothic"/>
          <w:lang w:val="es-ES_tradnl"/>
        </w:rPr>
      </w:pPr>
      <w:r w:rsidRPr="00FB6E38">
        <w:rPr>
          <w:rFonts w:ascii="Century Gothic" w:hAnsi="Century Gothic"/>
          <w:lang w:val="es-ES_tradnl"/>
        </w:rPr>
        <w:t xml:space="preserve"> Puesta en operación normal del equipo</w:t>
      </w:r>
    </w:p>
    <w:p w:rsidR="004A4A06" w:rsidRPr="00FB6E38" w:rsidRDefault="0061691A" w:rsidP="0021511A">
      <w:pPr>
        <w:rPr>
          <w:rFonts w:ascii="Century Gothic" w:hAnsi="Century Gothic"/>
          <w:lang w:val="es-ES_tradnl"/>
        </w:rPr>
      </w:pPr>
      <w:r w:rsidRPr="00FB6E38">
        <w:rPr>
          <w:rFonts w:ascii="Century Gothic" w:hAnsi="Century Gothic"/>
          <w:lang w:val="es-ES_tradnl"/>
        </w:rPr>
        <w:t>22</w:t>
      </w:r>
      <w:r w:rsidR="004A4A06" w:rsidRPr="00FB6E38">
        <w:rPr>
          <w:rFonts w:ascii="Century Gothic" w:hAnsi="Century Gothic"/>
          <w:lang w:val="es-ES_tradnl"/>
        </w:rPr>
        <w:t>.  Elaboración del Reporte de Servicio.</w:t>
      </w:r>
    </w:p>
    <w:p w:rsidR="004A4A06" w:rsidRPr="00FB6E38" w:rsidRDefault="004A4A06" w:rsidP="0021511A">
      <w:pPr>
        <w:rPr>
          <w:rFonts w:ascii="Century Gothic" w:hAnsi="Century Gothic"/>
          <w:b/>
          <w:lang w:val="es-ES_tradnl"/>
        </w:rPr>
      </w:pPr>
      <w:r w:rsidRPr="00FB6E38">
        <w:rPr>
          <w:rFonts w:ascii="Century Gothic" w:hAnsi="Century Gothic"/>
          <w:b/>
          <w:lang w:val="es-ES_tradnl"/>
        </w:rPr>
        <w:t xml:space="preserve"> </w:t>
      </w:r>
    </w:p>
    <w:p w:rsidR="00113DC1" w:rsidRPr="00FB6E38" w:rsidRDefault="00113DC1" w:rsidP="0021511A">
      <w:pPr>
        <w:jc w:val="both"/>
        <w:rPr>
          <w:rFonts w:ascii="Century Gothic" w:hAnsi="Century Gothic"/>
          <w:b/>
          <w:lang w:val="es-ES_tradnl"/>
        </w:rPr>
      </w:pPr>
      <w:r w:rsidRPr="00FB6E38">
        <w:rPr>
          <w:rFonts w:ascii="Century Gothic" w:hAnsi="Century Gothic"/>
          <w:b/>
          <w:lang w:val="es-ES_tradnl"/>
        </w:rPr>
        <w:t xml:space="preserve">El proveedor debe de garantizar el mantenimiento preventivo y correctivo y la disponibilidad para brindarlo las 24 horas del día durante la vigencia del contrato, en caso de haber alguna falla y de requerir el CENAM </w:t>
      </w:r>
      <w:r w:rsidRPr="00FB6E38">
        <w:rPr>
          <w:rFonts w:ascii="Century Gothic" w:hAnsi="Century Gothic"/>
          <w:b/>
          <w:lang w:val="es-ES_tradnl"/>
        </w:rPr>
        <w:lastRenderedPageBreak/>
        <w:t>la atención por parte del proveedor, este debe estar en las instalaciones del CENAM un tiempo no mayor a 4 horas, después de que el CENAM reporte la falla.</w:t>
      </w:r>
    </w:p>
    <w:p w:rsidR="004A4A06" w:rsidRPr="00FB6E38" w:rsidRDefault="004A4A06" w:rsidP="0021511A">
      <w:pPr>
        <w:ind w:left="900"/>
        <w:rPr>
          <w:rFonts w:ascii="Century Gothic" w:hAnsi="Century Gothic"/>
          <w:lang w:val="es-ES_tradnl"/>
        </w:rPr>
      </w:pPr>
    </w:p>
    <w:p w:rsidR="004A4A06" w:rsidRPr="00FB6E38" w:rsidRDefault="004A4A06" w:rsidP="0021511A">
      <w:pPr>
        <w:rPr>
          <w:rFonts w:ascii="Century Gothic" w:hAnsi="Century Gothic"/>
          <w:b/>
          <w:lang w:val="es-ES_tradnl"/>
        </w:rPr>
      </w:pPr>
      <w:r w:rsidRPr="00FB6E38">
        <w:rPr>
          <w:rFonts w:ascii="Century Gothic" w:hAnsi="Century Gothic"/>
          <w:b/>
          <w:lang w:val="es-ES_tradnl"/>
        </w:rPr>
        <w:t>REFACCIONES</w:t>
      </w:r>
    </w:p>
    <w:p w:rsidR="004A4A06" w:rsidRPr="00FB6E38" w:rsidRDefault="004A4A06" w:rsidP="0021511A">
      <w:pPr>
        <w:ind w:left="900"/>
        <w:rPr>
          <w:rFonts w:ascii="Century Gothic" w:hAnsi="Century Gothic"/>
          <w:lang w:val="es-ES_tradnl"/>
        </w:rPr>
      </w:pPr>
    </w:p>
    <w:p w:rsidR="004A4A06" w:rsidRPr="00FB6E38" w:rsidRDefault="00CD54D0" w:rsidP="0021511A">
      <w:pPr>
        <w:jc w:val="both"/>
        <w:rPr>
          <w:rFonts w:ascii="Century Gothic" w:hAnsi="Century Gothic"/>
          <w:lang w:val="es-ES_tradnl"/>
        </w:rPr>
      </w:pPr>
      <w:r w:rsidRPr="00FB6E38">
        <w:rPr>
          <w:rFonts w:ascii="Century Gothic" w:hAnsi="Century Gothic"/>
          <w:lang w:val="es-ES_tradnl"/>
        </w:rPr>
        <w:t>El Servicio</w:t>
      </w:r>
      <w:r w:rsidR="004A4A06" w:rsidRPr="00FB6E38">
        <w:rPr>
          <w:rFonts w:ascii="Century Gothic" w:hAnsi="Century Gothic"/>
          <w:lang w:val="es-ES_tradnl"/>
        </w:rPr>
        <w:t xml:space="preserve">   de   Mantenimiento   </w:t>
      </w:r>
      <w:r w:rsidRPr="00FB6E38">
        <w:rPr>
          <w:rFonts w:ascii="Century Gothic" w:hAnsi="Century Gothic"/>
          <w:lang w:val="es-ES_tradnl"/>
        </w:rPr>
        <w:t>Preventivo y</w:t>
      </w:r>
      <w:r w:rsidR="004A4A06" w:rsidRPr="00FB6E38">
        <w:rPr>
          <w:rFonts w:ascii="Century Gothic" w:hAnsi="Century Gothic"/>
          <w:lang w:val="es-ES_tradnl"/>
        </w:rPr>
        <w:t>/o Correctivo debe de incluir la mano de obra requerida para el Servicio de Mantenimiento Preventivo y/o Correctivo y filtros de aire.</w:t>
      </w:r>
    </w:p>
    <w:p w:rsidR="0021511A" w:rsidRPr="00FB6E38" w:rsidRDefault="0021511A" w:rsidP="0021511A">
      <w:pPr>
        <w:jc w:val="both"/>
        <w:rPr>
          <w:rFonts w:ascii="Century Gothic" w:hAnsi="Century Gothic"/>
          <w:lang w:val="es-ES_tradnl"/>
        </w:rPr>
      </w:pPr>
    </w:p>
    <w:p w:rsidR="0021511A" w:rsidRPr="00FB6E38" w:rsidRDefault="0021511A" w:rsidP="0021511A">
      <w:pPr>
        <w:jc w:val="both"/>
        <w:rPr>
          <w:rFonts w:ascii="Century Gothic" w:hAnsi="Century Gothic"/>
          <w:lang w:val="es-ES_tradnl"/>
        </w:rPr>
      </w:pPr>
      <w:r w:rsidRPr="00FB6E38">
        <w:rPr>
          <w:rFonts w:ascii="Century Gothic" w:hAnsi="Century Gothic"/>
          <w:lang w:val="es-ES_tradnl"/>
        </w:rPr>
        <w:t>Todas las refacciones adicionales (a excepción de los filtros de aire</w:t>
      </w:r>
      <w:r>
        <w:rPr>
          <w:rFonts w:ascii="Century Gothic" w:hAnsi="Century Gothic"/>
          <w:lang w:val="es-ES_tradnl"/>
        </w:rPr>
        <w:t xml:space="preserve"> proporcionadas por el proveedor adjudicado</w:t>
      </w:r>
      <w:r w:rsidRPr="00FB6E38">
        <w:rPr>
          <w:rFonts w:ascii="Century Gothic" w:hAnsi="Century Gothic"/>
          <w:lang w:val="es-ES_tradnl"/>
        </w:rPr>
        <w:t xml:space="preserve">) requeridas para </w:t>
      </w:r>
      <w:r>
        <w:rPr>
          <w:rFonts w:ascii="Century Gothic" w:hAnsi="Century Gothic"/>
          <w:lang w:val="es-ES_tradnl"/>
        </w:rPr>
        <w:t xml:space="preserve">el mantenimiento solicitado, </w:t>
      </w:r>
      <w:r w:rsidRPr="00FB6E38">
        <w:rPr>
          <w:rFonts w:ascii="Century Gothic" w:hAnsi="Century Gothic"/>
          <w:lang w:val="es-ES_tradnl"/>
        </w:rPr>
        <w:t xml:space="preserve">serán </w:t>
      </w:r>
      <w:r>
        <w:rPr>
          <w:rFonts w:ascii="Century Gothic" w:hAnsi="Century Gothic"/>
          <w:lang w:val="es-ES_tradnl"/>
        </w:rPr>
        <w:t xml:space="preserve">suministradas por </w:t>
      </w:r>
      <w:r w:rsidR="00CD54D0">
        <w:rPr>
          <w:rFonts w:ascii="Century Gothic" w:hAnsi="Century Gothic"/>
          <w:lang w:val="es-ES_tradnl"/>
        </w:rPr>
        <w:t xml:space="preserve">el </w:t>
      </w:r>
      <w:r w:rsidR="00CD54D0" w:rsidRPr="00FB6E38">
        <w:rPr>
          <w:rFonts w:ascii="Century Gothic" w:hAnsi="Century Gothic"/>
          <w:lang w:val="es-ES_tradnl"/>
        </w:rPr>
        <w:t>CENAM</w:t>
      </w:r>
      <w:r w:rsidRPr="00FB6E38">
        <w:rPr>
          <w:rFonts w:ascii="Century Gothic" w:hAnsi="Century Gothic"/>
          <w:lang w:val="es-ES_tradnl"/>
        </w:rPr>
        <w:t>.</w:t>
      </w:r>
    </w:p>
    <w:p w:rsidR="006A6875" w:rsidRDefault="006A6875" w:rsidP="0021511A">
      <w:pPr>
        <w:ind w:left="708" w:hanging="708"/>
        <w:jc w:val="both"/>
        <w:rPr>
          <w:rFonts w:ascii="Century Gothic" w:hAnsi="Century Gothic"/>
          <w:lang w:val="es-ES_tradnl"/>
        </w:rPr>
      </w:pPr>
    </w:p>
    <w:p w:rsidR="006237D6" w:rsidRPr="00FB6E38" w:rsidRDefault="006237D6" w:rsidP="0021511A">
      <w:pPr>
        <w:ind w:left="708" w:hanging="708"/>
        <w:jc w:val="both"/>
        <w:rPr>
          <w:rFonts w:ascii="Century Gothic" w:hAnsi="Century Gothic"/>
          <w:lang w:val="es-ES_tradnl"/>
        </w:rPr>
      </w:pPr>
    </w:p>
    <w:p w:rsidR="00C678C6" w:rsidRPr="00FB6E38" w:rsidRDefault="001A4A15" w:rsidP="0021511A">
      <w:pPr>
        <w:numPr>
          <w:ilvl w:val="0"/>
          <w:numId w:val="3"/>
        </w:numPr>
        <w:tabs>
          <w:tab w:val="left" w:pos="0"/>
        </w:tabs>
        <w:jc w:val="center"/>
        <w:rPr>
          <w:rFonts w:ascii="Century Gothic" w:hAnsi="Century Gothic"/>
          <w:b/>
          <w:sz w:val="24"/>
          <w:szCs w:val="24"/>
          <w:lang w:val="es-ES_tradnl"/>
        </w:rPr>
      </w:pPr>
      <w:r w:rsidRPr="00FB6E38">
        <w:rPr>
          <w:rFonts w:ascii="Century Gothic" w:hAnsi="Century Gothic"/>
          <w:b/>
          <w:sz w:val="24"/>
          <w:szCs w:val="24"/>
          <w:lang w:val="es-ES_tradnl"/>
        </w:rPr>
        <w:t>DESCRIPCIÓN DE LOS EQUIPOS PROPIEDAD DEL CENAM</w:t>
      </w:r>
      <w:r>
        <w:rPr>
          <w:rFonts w:ascii="Century Gothic" w:hAnsi="Century Gothic"/>
          <w:b/>
          <w:sz w:val="24"/>
          <w:szCs w:val="24"/>
          <w:lang w:val="es-ES_tradnl"/>
        </w:rPr>
        <w:t>:</w:t>
      </w:r>
      <w:r w:rsidRPr="00FB6E38">
        <w:rPr>
          <w:rFonts w:ascii="Century Gothic" w:hAnsi="Century Gothic"/>
          <w:b/>
          <w:sz w:val="24"/>
          <w:szCs w:val="24"/>
          <w:lang w:val="es-ES_tradnl"/>
        </w:rPr>
        <w:t xml:space="preserve"> </w:t>
      </w:r>
      <w:proofErr w:type="spellStart"/>
      <w:r w:rsidR="00C678C6" w:rsidRPr="00FB6E38">
        <w:rPr>
          <w:rFonts w:ascii="Century Gothic" w:hAnsi="Century Gothic"/>
          <w:b/>
          <w:sz w:val="24"/>
          <w:szCs w:val="24"/>
          <w:lang w:val="es-ES_tradnl"/>
        </w:rPr>
        <w:t>UPS’s</w:t>
      </w:r>
      <w:proofErr w:type="spellEnd"/>
      <w:r w:rsidR="00C678C6" w:rsidRPr="00FB6E38">
        <w:rPr>
          <w:rFonts w:ascii="Century Gothic" w:hAnsi="Century Gothic"/>
          <w:b/>
          <w:sz w:val="24"/>
          <w:szCs w:val="24"/>
          <w:lang w:val="es-ES_tradnl"/>
        </w:rPr>
        <w:t xml:space="preserve"> ESTÁTICOS MARCA POWERWARE UBICADOS EN EL CUARTO </w:t>
      </w:r>
      <w:r w:rsidR="0003760C" w:rsidRPr="00FB6E38">
        <w:rPr>
          <w:rFonts w:ascii="Century Gothic" w:hAnsi="Century Gothic"/>
          <w:b/>
          <w:sz w:val="24"/>
          <w:szCs w:val="24"/>
          <w:lang w:val="es-ES_tradnl"/>
        </w:rPr>
        <w:t>ELECTRICO</w:t>
      </w:r>
      <w:r w:rsidR="00C678C6" w:rsidRPr="00FB6E38">
        <w:rPr>
          <w:rFonts w:ascii="Century Gothic" w:hAnsi="Century Gothic"/>
          <w:b/>
          <w:sz w:val="24"/>
          <w:szCs w:val="24"/>
          <w:lang w:val="es-ES_tradnl"/>
        </w:rPr>
        <w:t xml:space="preserve"> DEL EDIFICO “</w:t>
      </w:r>
      <w:r w:rsidR="003E6A69" w:rsidRPr="00FB6E38">
        <w:rPr>
          <w:rFonts w:ascii="Century Gothic" w:hAnsi="Century Gothic"/>
          <w:b/>
          <w:sz w:val="24"/>
          <w:szCs w:val="24"/>
          <w:lang w:val="es-ES_tradnl"/>
        </w:rPr>
        <w:t>L</w:t>
      </w:r>
      <w:r w:rsidR="00C678C6" w:rsidRPr="00FB6E38">
        <w:rPr>
          <w:rFonts w:ascii="Century Gothic" w:hAnsi="Century Gothic"/>
          <w:b/>
          <w:sz w:val="24"/>
          <w:szCs w:val="24"/>
          <w:lang w:val="es-ES_tradnl"/>
        </w:rPr>
        <w:t>”</w:t>
      </w:r>
    </w:p>
    <w:p w:rsidR="00C678C6" w:rsidRPr="00FB6E38" w:rsidRDefault="00C678C6" w:rsidP="0021511A">
      <w:pPr>
        <w:ind w:left="900"/>
        <w:rPr>
          <w:rFonts w:ascii="Century Gothic" w:hAnsi="Century Gothic"/>
          <w:lang w:val="es-ES_tradnl"/>
        </w:rPr>
      </w:pPr>
    </w:p>
    <w:p w:rsidR="00C678C6" w:rsidRPr="00FB6E38" w:rsidRDefault="00C678C6"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 xml:space="preserve">3  </w:t>
      </w:r>
      <w:r w:rsidRPr="00FB6E38">
        <w:rPr>
          <w:rFonts w:ascii="Century Gothic" w:hAnsi="Century Gothic" w:cs="Times New Roman"/>
          <w:i w:val="0"/>
          <w:sz w:val="20"/>
        </w:rPr>
        <w:t xml:space="preserve">      SISTEMAS DE FUERZA ININTERRUMPIBLE</w:t>
      </w:r>
      <w:r w:rsidRPr="00FB6E38">
        <w:rPr>
          <w:rFonts w:ascii="Century Gothic" w:hAnsi="Century Gothic" w:cs="Times New Roman"/>
          <w:i w:val="0"/>
          <w:sz w:val="20"/>
        </w:rPr>
        <w:tab/>
      </w:r>
      <w:r w:rsidRPr="00FB6E38">
        <w:rPr>
          <w:rFonts w:ascii="Century Gothic" w:hAnsi="Century Gothic" w:cs="Times New Roman"/>
          <w:i w:val="0"/>
          <w:sz w:val="20"/>
        </w:rPr>
        <w:tab/>
      </w:r>
    </w:p>
    <w:p w:rsidR="00C678C6" w:rsidRPr="00FB6E38" w:rsidRDefault="00C678C6" w:rsidP="0021511A">
      <w:pPr>
        <w:ind w:left="1260"/>
        <w:rPr>
          <w:rFonts w:ascii="Century Gothic" w:hAnsi="Century Gothic"/>
          <w:lang w:val="es-ES_tradnl"/>
        </w:rPr>
      </w:pPr>
    </w:p>
    <w:p w:rsidR="00C678C6" w:rsidRPr="00FB6E38" w:rsidRDefault="00C678C6"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r w:rsidR="00BE36D9" w:rsidRPr="00FB6E38">
        <w:rPr>
          <w:rFonts w:ascii="Century Gothic" w:hAnsi="Century Gothic"/>
          <w:lang w:val="es-ES_tradnl"/>
        </w:rPr>
        <w:t>EATON</w:t>
      </w:r>
      <w:r w:rsidR="00BE36D9" w:rsidRPr="00FB6E38">
        <w:rPr>
          <w:rFonts w:ascii="Century Gothic" w:hAnsi="Century Gothic"/>
          <w:lang w:val="es-ES_tradnl"/>
        </w:rPr>
        <w:tab/>
        <w:t xml:space="preserve"> </w:t>
      </w:r>
      <w:r w:rsidRPr="00FB6E38">
        <w:rPr>
          <w:rFonts w:ascii="Century Gothic" w:hAnsi="Century Gothic"/>
          <w:lang w:val="es-ES_tradnl"/>
        </w:rPr>
        <w:t>POWERWARE</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C678C6" w:rsidRPr="00FB6E38" w:rsidRDefault="00C678C6"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t>BLADE12</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C678C6" w:rsidRPr="00FB6E38" w:rsidRDefault="00C678C6" w:rsidP="0021511A">
      <w:pPr>
        <w:tabs>
          <w:tab w:val="left" w:pos="1985"/>
        </w:tabs>
        <w:ind w:left="1985"/>
        <w:jc w:val="both"/>
        <w:rPr>
          <w:rFonts w:ascii="Century Gothic" w:hAnsi="Century Gothic"/>
          <w:lang w:val="es-ES_tradnl"/>
        </w:rPr>
      </w:pPr>
      <w:r w:rsidRPr="00FB6E38">
        <w:rPr>
          <w:rFonts w:ascii="Century Gothic" w:hAnsi="Century Gothic"/>
          <w:lang w:val="es-ES_tradnl"/>
        </w:rPr>
        <w:t xml:space="preserve">  CAPACIDAD:</w:t>
      </w:r>
      <w:r w:rsidRPr="00FB6E38">
        <w:rPr>
          <w:rFonts w:ascii="Century Gothic" w:hAnsi="Century Gothic"/>
          <w:lang w:val="es-ES_tradnl"/>
        </w:rPr>
        <w:tab/>
        <w:t xml:space="preserve">            </w:t>
      </w:r>
      <w:r w:rsidRPr="00FB6E38">
        <w:rPr>
          <w:rFonts w:ascii="Century Gothic" w:hAnsi="Century Gothic"/>
          <w:lang w:val="es-ES_tradnl"/>
        </w:rPr>
        <w:tab/>
        <w:t>12 KVA</w:t>
      </w:r>
    </w:p>
    <w:p w:rsidR="00C678C6" w:rsidRPr="00FB6E38" w:rsidRDefault="00C678C6" w:rsidP="0021511A">
      <w:pPr>
        <w:tabs>
          <w:tab w:val="left" w:pos="1985"/>
        </w:tabs>
        <w:ind w:left="1985"/>
        <w:jc w:val="both"/>
        <w:rPr>
          <w:rFonts w:ascii="Century Gothic" w:hAnsi="Century Gothic"/>
          <w:lang w:val="es-ES_tradnl"/>
        </w:rPr>
      </w:pPr>
    </w:p>
    <w:p w:rsidR="00C678C6" w:rsidRPr="00FB6E38" w:rsidRDefault="00C678C6"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 xml:space="preserve">3  </w:t>
      </w:r>
      <w:r w:rsidRPr="00FB6E38">
        <w:rPr>
          <w:rFonts w:ascii="Century Gothic" w:hAnsi="Century Gothic" w:cs="Times New Roman"/>
          <w:i w:val="0"/>
          <w:sz w:val="20"/>
        </w:rPr>
        <w:t xml:space="preserve">      SISTEMAS DE FUERZA ININTERRUMPIBLE</w:t>
      </w:r>
      <w:r w:rsidRPr="00FB6E38">
        <w:rPr>
          <w:rFonts w:ascii="Century Gothic" w:hAnsi="Century Gothic" w:cs="Times New Roman"/>
          <w:i w:val="0"/>
          <w:sz w:val="20"/>
        </w:rPr>
        <w:tab/>
      </w:r>
      <w:r w:rsidRPr="00FB6E38">
        <w:rPr>
          <w:rFonts w:ascii="Century Gothic" w:hAnsi="Century Gothic" w:cs="Times New Roman"/>
          <w:i w:val="0"/>
          <w:sz w:val="20"/>
        </w:rPr>
        <w:tab/>
      </w:r>
    </w:p>
    <w:p w:rsidR="00C678C6" w:rsidRPr="00FB6E38" w:rsidRDefault="00C678C6" w:rsidP="0021511A">
      <w:pPr>
        <w:ind w:left="1260"/>
        <w:rPr>
          <w:rFonts w:ascii="Century Gothic" w:hAnsi="Century Gothic"/>
          <w:lang w:val="es-ES_tradnl"/>
        </w:rPr>
      </w:pPr>
    </w:p>
    <w:p w:rsidR="00C678C6" w:rsidRPr="00FB6E38" w:rsidRDefault="00C678C6"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t>EATON</w:t>
      </w:r>
      <w:r w:rsidRPr="00FB6E38">
        <w:rPr>
          <w:rFonts w:ascii="Century Gothic" w:hAnsi="Century Gothic"/>
          <w:lang w:val="es-ES_tradnl"/>
        </w:rPr>
        <w:tab/>
      </w:r>
      <w:r w:rsidR="00A64CAD" w:rsidRPr="00FB6E38">
        <w:rPr>
          <w:rFonts w:ascii="Century Gothic" w:hAnsi="Century Gothic"/>
          <w:lang w:val="es-ES_tradnl"/>
        </w:rPr>
        <w:t xml:space="preserve"> POWERWARE</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C678C6" w:rsidRPr="00FB6E38" w:rsidRDefault="00C678C6"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r>
      <w:r w:rsidR="00A64CAD" w:rsidRPr="00FB6E38">
        <w:rPr>
          <w:rFonts w:ascii="Century Gothic" w:hAnsi="Century Gothic"/>
          <w:lang w:val="es-ES_tradnl"/>
        </w:rPr>
        <w:t>93</w:t>
      </w:r>
      <w:r w:rsidR="00940B23" w:rsidRPr="00FB6E38">
        <w:rPr>
          <w:rFonts w:ascii="Century Gothic" w:hAnsi="Century Gothic"/>
          <w:lang w:val="es-ES_tradnl"/>
        </w:rPr>
        <w:t>9</w:t>
      </w:r>
      <w:r w:rsidR="00A64CAD" w:rsidRPr="00FB6E38">
        <w:rPr>
          <w:rFonts w:ascii="Century Gothic" w:hAnsi="Century Gothic"/>
          <w:lang w:val="es-ES_tradnl"/>
        </w:rPr>
        <w:t>0-80</w:t>
      </w:r>
      <w:r w:rsidRPr="00FB6E38">
        <w:rPr>
          <w:rFonts w:ascii="Century Gothic" w:hAnsi="Century Gothic"/>
          <w:lang w:val="es-ES_tradnl"/>
        </w:rPr>
        <w:tab/>
      </w:r>
    </w:p>
    <w:p w:rsidR="00C678C6" w:rsidRPr="00FB6E38" w:rsidRDefault="00C678C6" w:rsidP="0021511A">
      <w:pPr>
        <w:tabs>
          <w:tab w:val="left" w:pos="1985"/>
        </w:tabs>
        <w:ind w:left="1985"/>
        <w:jc w:val="both"/>
        <w:rPr>
          <w:rFonts w:ascii="Century Gothic" w:hAnsi="Century Gothic"/>
          <w:lang w:val="es-ES_tradnl"/>
        </w:rPr>
      </w:pPr>
      <w:r w:rsidRPr="00FB6E38">
        <w:rPr>
          <w:rFonts w:ascii="Century Gothic" w:hAnsi="Century Gothic"/>
          <w:lang w:val="es-ES_tradnl"/>
        </w:rPr>
        <w:t xml:space="preserve">  CAPACIDAD:</w:t>
      </w:r>
      <w:r w:rsidRPr="00FB6E38">
        <w:rPr>
          <w:rFonts w:ascii="Century Gothic" w:hAnsi="Century Gothic"/>
          <w:lang w:val="es-ES_tradnl"/>
        </w:rPr>
        <w:tab/>
        <w:t xml:space="preserve">            </w:t>
      </w:r>
      <w:r w:rsidRPr="00FB6E38">
        <w:rPr>
          <w:rFonts w:ascii="Century Gothic" w:hAnsi="Century Gothic"/>
          <w:lang w:val="es-ES_tradnl"/>
        </w:rPr>
        <w:tab/>
        <w:t>80 KVA</w:t>
      </w:r>
    </w:p>
    <w:p w:rsidR="00C678C6" w:rsidRPr="00FB6E38" w:rsidRDefault="00C678C6" w:rsidP="0021511A">
      <w:pPr>
        <w:tabs>
          <w:tab w:val="left" w:pos="1985"/>
        </w:tabs>
        <w:ind w:left="1985"/>
        <w:jc w:val="both"/>
        <w:rPr>
          <w:rFonts w:ascii="Century Gothic" w:hAnsi="Century Gothic"/>
          <w:lang w:val="es-ES_tradnl"/>
        </w:rPr>
      </w:pPr>
    </w:p>
    <w:p w:rsidR="00C678C6" w:rsidRPr="00FB6E38" w:rsidRDefault="00C678C6"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 xml:space="preserve">2  </w:t>
      </w:r>
      <w:r w:rsidRPr="00FB6E38">
        <w:rPr>
          <w:rFonts w:ascii="Century Gothic" w:hAnsi="Century Gothic" w:cs="Times New Roman"/>
          <w:i w:val="0"/>
          <w:sz w:val="20"/>
        </w:rPr>
        <w:t xml:space="preserve">      SISTEMAS DE FUERZA ININTERRUMPIBLE</w:t>
      </w:r>
      <w:r w:rsidRPr="00FB6E38">
        <w:rPr>
          <w:rFonts w:ascii="Century Gothic" w:hAnsi="Century Gothic" w:cs="Times New Roman"/>
          <w:i w:val="0"/>
          <w:sz w:val="20"/>
        </w:rPr>
        <w:tab/>
      </w:r>
      <w:r w:rsidRPr="00FB6E38">
        <w:rPr>
          <w:rFonts w:ascii="Century Gothic" w:hAnsi="Century Gothic" w:cs="Times New Roman"/>
          <w:i w:val="0"/>
          <w:sz w:val="20"/>
        </w:rPr>
        <w:tab/>
      </w:r>
    </w:p>
    <w:p w:rsidR="00C678C6" w:rsidRPr="00FB6E38" w:rsidRDefault="00C678C6" w:rsidP="0021511A">
      <w:pPr>
        <w:ind w:left="1260"/>
        <w:rPr>
          <w:rFonts w:ascii="Century Gothic" w:hAnsi="Century Gothic"/>
          <w:lang w:val="es-ES_tradnl"/>
        </w:rPr>
      </w:pPr>
    </w:p>
    <w:p w:rsidR="00C678C6" w:rsidRPr="00FB6E38" w:rsidRDefault="00C678C6"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r w:rsidR="00BE36D9" w:rsidRPr="00FB6E38">
        <w:rPr>
          <w:rFonts w:ascii="Century Gothic" w:hAnsi="Century Gothic"/>
          <w:lang w:val="es-ES_tradnl"/>
        </w:rPr>
        <w:t>EATON</w:t>
      </w:r>
      <w:r w:rsidR="00BE36D9" w:rsidRPr="00FB6E38">
        <w:rPr>
          <w:rFonts w:ascii="Century Gothic" w:hAnsi="Century Gothic"/>
          <w:lang w:val="es-ES_tradnl"/>
        </w:rPr>
        <w:tab/>
        <w:t xml:space="preserve"> </w:t>
      </w:r>
      <w:r w:rsidRPr="00FB6E38">
        <w:rPr>
          <w:rFonts w:ascii="Century Gothic" w:hAnsi="Century Gothic"/>
          <w:lang w:val="es-ES_tradnl"/>
        </w:rPr>
        <w:t>POWERWARE</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C678C6" w:rsidRPr="00FB6E38" w:rsidRDefault="00C678C6"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r>
      <w:r w:rsidR="00A64CAD" w:rsidRPr="00FB6E38">
        <w:rPr>
          <w:rFonts w:ascii="Century Gothic" w:hAnsi="Century Gothic"/>
          <w:lang w:val="es-ES_tradnl"/>
        </w:rPr>
        <w:t>9355-20</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C678C6" w:rsidRPr="00FB6E38" w:rsidRDefault="00C678C6" w:rsidP="0021511A">
      <w:pPr>
        <w:tabs>
          <w:tab w:val="left" w:pos="1985"/>
        </w:tabs>
        <w:ind w:left="1985"/>
        <w:jc w:val="both"/>
        <w:rPr>
          <w:rFonts w:ascii="Century Gothic" w:hAnsi="Century Gothic"/>
          <w:lang w:val="es-ES_tradnl"/>
        </w:rPr>
      </w:pPr>
      <w:r w:rsidRPr="00FB6E38">
        <w:rPr>
          <w:rFonts w:ascii="Century Gothic" w:hAnsi="Century Gothic"/>
          <w:lang w:val="es-ES_tradnl"/>
        </w:rPr>
        <w:t xml:space="preserve">  CAPACIDAD:</w:t>
      </w:r>
      <w:r w:rsidRPr="00FB6E38">
        <w:rPr>
          <w:rFonts w:ascii="Century Gothic" w:hAnsi="Century Gothic"/>
          <w:lang w:val="es-ES_tradnl"/>
        </w:rPr>
        <w:tab/>
      </w:r>
      <w:r w:rsidR="00A64CAD" w:rsidRPr="00FB6E38">
        <w:rPr>
          <w:rFonts w:ascii="Century Gothic" w:hAnsi="Century Gothic"/>
          <w:lang w:val="es-ES_tradnl"/>
        </w:rPr>
        <w:t xml:space="preserve">            </w:t>
      </w:r>
      <w:r w:rsidR="00A64CAD" w:rsidRPr="00FB6E38">
        <w:rPr>
          <w:rFonts w:ascii="Century Gothic" w:hAnsi="Century Gothic"/>
          <w:lang w:val="es-ES_tradnl"/>
        </w:rPr>
        <w:tab/>
      </w:r>
      <w:r w:rsidRPr="00FB6E38">
        <w:rPr>
          <w:rFonts w:ascii="Century Gothic" w:hAnsi="Century Gothic"/>
          <w:lang w:val="es-ES_tradnl"/>
        </w:rPr>
        <w:t>2</w:t>
      </w:r>
      <w:r w:rsidR="00A64CAD" w:rsidRPr="00FB6E38">
        <w:rPr>
          <w:rFonts w:ascii="Century Gothic" w:hAnsi="Century Gothic"/>
          <w:lang w:val="es-ES_tradnl"/>
        </w:rPr>
        <w:t>0</w:t>
      </w:r>
      <w:r w:rsidRPr="00FB6E38">
        <w:rPr>
          <w:rFonts w:ascii="Century Gothic" w:hAnsi="Century Gothic"/>
          <w:lang w:val="es-ES_tradnl"/>
        </w:rPr>
        <w:t xml:space="preserve"> KVA</w:t>
      </w:r>
    </w:p>
    <w:p w:rsidR="00C678C6" w:rsidRPr="00FB6E38" w:rsidRDefault="00C678C6" w:rsidP="0021511A">
      <w:pPr>
        <w:tabs>
          <w:tab w:val="left" w:pos="1985"/>
        </w:tabs>
        <w:ind w:left="1985"/>
        <w:jc w:val="both"/>
        <w:rPr>
          <w:rFonts w:ascii="Century Gothic" w:hAnsi="Century Gothic"/>
          <w:lang w:val="es-ES_tradnl"/>
        </w:rPr>
      </w:pPr>
    </w:p>
    <w:p w:rsidR="00A64CAD" w:rsidRPr="00FB6E38" w:rsidRDefault="00A64CAD"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 xml:space="preserve">2  </w:t>
      </w:r>
      <w:r w:rsidRPr="00FB6E38">
        <w:rPr>
          <w:rFonts w:ascii="Century Gothic" w:hAnsi="Century Gothic" w:cs="Times New Roman"/>
          <w:i w:val="0"/>
          <w:sz w:val="20"/>
        </w:rPr>
        <w:t xml:space="preserve">      SISTEMAS DE FUERZA ININTERRUMPIBLE</w:t>
      </w:r>
      <w:r w:rsidRPr="00FB6E38">
        <w:rPr>
          <w:rFonts w:ascii="Century Gothic" w:hAnsi="Century Gothic" w:cs="Times New Roman"/>
          <w:i w:val="0"/>
          <w:sz w:val="20"/>
        </w:rPr>
        <w:tab/>
      </w:r>
      <w:r w:rsidRPr="00FB6E38">
        <w:rPr>
          <w:rFonts w:ascii="Century Gothic" w:hAnsi="Century Gothic" w:cs="Times New Roman"/>
          <w:i w:val="0"/>
          <w:sz w:val="20"/>
        </w:rPr>
        <w:tab/>
      </w:r>
    </w:p>
    <w:p w:rsidR="00A64CAD" w:rsidRPr="00FB6E38" w:rsidRDefault="00A64CAD" w:rsidP="0021511A">
      <w:pPr>
        <w:ind w:left="1260"/>
        <w:rPr>
          <w:rFonts w:ascii="Century Gothic" w:hAnsi="Century Gothic"/>
          <w:lang w:val="es-ES_tradnl"/>
        </w:rPr>
      </w:pPr>
    </w:p>
    <w:p w:rsidR="00A64CAD" w:rsidRPr="00FB6E38" w:rsidRDefault="00A64CAD"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r w:rsidR="00BE36D9" w:rsidRPr="00FB6E38">
        <w:rPr>
          <w:rFonts w:ascii="Century Gothic" w:hAnsi="Century Gothic"/>
          <w:lang w:val="es-ES_tradnl"/>
        </w:rPr>
        <w:t>EATON</w:t>
      </w:r>
      <w:r w:rsidR="00BE36D9" w:rsidRPr="00FB6E38">
        <w:rPr>
          <w:rFonts w:ascii="Century Gothic" w:hAnsi="Century Gothic"/>
          <w:lang w:val="es-ES_tradnl"/>
        </w:rPr>
        <w:tab/>
        <w:t xml:space="preserve"> </w:t>
      </w:r>
      <w:r w:rsidRPr="00FB6E38">
        <w:rPr>
          <w:rFonts w:ascii="Century Gothic" w:hAnsi="Century Gothic"/>
          <w:lang w:val="es-ES_tradnl"/>
        </w:rPr>
        <w:t>POWERWARE</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A64CAD" w:rsidRPr="00FB6E38" w:rsidRDefault="00A64CAD"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MODELO:</w:t>
      </w:r>
      <w:r w:rsidRPr="00FB6E38">
        <w:rPr>
          <w:rFonts w:ascii="Century Gothic" w:hAnsi="Century Gothic"/>
          <w:lang w:val="es-ES_tradnl"/>
        </w:rPr>
        <w:tab/>
      </w:r>
      <w:r w:rsidRPr="00FB6E38">
        <w:rPr>
          <w:rFonts w:ascii="Century Gothic" w:hAnsi="Century Gothic"/>
          <w:lang w:val="es-ES_tradnl"/>
        </w:rPr>
        <w:tab/>
        <w:t>9355-30</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A64CAD" w:rsidRPr="00FB6E38" w:rsidRDefault="00A64CAD" w:rsidP="0021511A">
      <w:pPr>
        <w:tabs>
          <w:tab w:val="left" w:pos="1985"/>
        </w:tabs>
        <w:ind w:left="1985"/>
        <w:jc w:val="both"/>
        <w:rPr>
          <w:rFonts w:ascii="Century Gothic" w:hAnsi="Century Gothic"/>
          <w:lang w:val="es-ES_tradnl"/>
        </w:rPr>
      </w:pPr>
      <w:r w:rsidRPr="00FB6E38">
        <w:rPr>
          <w:rFonts w:ascii="Century Gothic" w:hAnsi="Century Gothic"/>
          <w:lang w:val="es-ES_tradnl"/>
        </w:rPr>
        <w:t xml:space="preserve">  CAPACIDAD:</w:t>
      </w:r>
      <w:r w:rsidRPr="00FB6E38">
        <w:rPr>
          <w:rFonts w:ascii="Century Gothic" w:hAnsi="Century Gothic"/>
          <w:lang w:val="es-ES_tradnl"/>
        </w:rPr>
        <w:tab/>
        <w:t xml:space="preserve">            </w:t>
      </w:r>
      <w:r w:rsidRPr="00FB6E38">
        <w:rPr>
          <w:rFonts w:ascii="Century Gothic" w:hAnsi="Century Gothic"/>
          <w:lang w:val="es-ES_tradnl"/>
        </w:rPr>
        <w:tab/>
        <w:t>30 KVA</w:t>
      </w:r>
    </w:p>
    <w:p w:rsidR="00000F6E" w:rsidRPr="00FB6E38" w:rsidRDefault="00000F6E" w:rsidP="0021511A">
      <w:pPr>
        <w:tabs>
          <w:tab w:val="left" w:pos="1985"/>
        </w:tabs>
        <w:ind w:left="1985"/>
        <w:jc w:val="both"/>
        <w:rPr>
          <w:rFonts w:ascii="Century Gothic" w:hAnsi="Century Gothic"/>
          <w:lang w:val="es-ES_tradnl"/>
        </w:rPr>
      </w:pPr>
    </w:p>
    <w:p w:rsidR="00000F6E" w:rsidRPr="00FB6E38" w:rsidRDefault="00000F6E" w:rsidP="0021511A">
      <w:pPr>
        <w:pStyle w:val="Ttulo2"/>
        <w:tabs>
          <w:tab w:val="num" w:pos="1440"/>
        </w:tabs>
        <w:spacing w:before="0" w:after="0"/>
        <w:ind w:left="1080"/>
        <w:rPr>
          <w:rFonts w:ascii="Century Gothic" w:hAnsi="Century Gothic" w:cs="Times New Roman"/>
          <w:i w:val="0"/>
          <w:sz w:val="20"/>
        </w:rPr>
      </w:pPr>
      <w:r w:rsidRPr="00FB6E38">
        <w:rPr>
          <w:rFonts w:ascii="Century Gothic" w:hAnsi="Century Gothic" w:cs="Times New Roman"/>
          <w:i w:val="0"/>
          <w:sz w:val="20"/>
          <w:lang w:val="es-ES_tradnl"/>
        </w:rPr>
        <w:t xml:space="preserve">2  </w:t>
      </w:r>
      <w:r w:rsidRPr="00FB6E38">
        <w:rPr>
          <w:rFonts w:ascii="Century Gothic" w:hAnsi="Century Gothic" w:cs="Times New Roman"/>
          <w:i w:val="0"/>
          <w:sz w:val="20"/>
        </w:rPr>
        <w:t xml:space="preserve">      SISTEMAS DE FUERZA ININTERRUMPIBLE</w:t>
      </w:r>
      <w:r w:rsidRPr="00FB6E38">
        <w:rPr>
          <w:rFonts w:ascii="Century Gothic" w:hAnsi="Century Gothic" w:cs="Times New Roman"/>
          <w:i w:val="0"/>
          <w:sz w:val="20"/>
        </w:rPr>
        <w:tab/>
      </w:r>
      <w:r w:rsidRPr="00FB6E38">
        <w:rPr>
          <w:rFonts w:ascii="Century Gothic" w:hAnsi="Century Gothic" w:cs="Times New Roman"/>
          <w:i w:val="0"/>
          <w:sz w:val="20"/>
        </w:rPr>
        <w:tab/>
      </w:r>
    </w:p>
    <w:p w:rsidR="00000F6E" w:rsidRPr="00FB6E38" w:rsidRDefault="00000F6E" w:rsidP="0021511A">
      <w:pPr>
        <w:ind w:left="1260"/>
        <w:rPr>
          <w:rFonts w:ascii="Century Gothic" w:hAnsi="Century Gothic"/>
          <w:lang w:val="es-ES_tradnl"/>
        </w:rPr>
      </w:pPr>
    </w:p>
    <w:p w:rsidR="00000F6E" w:rsidRPr="00FB6E38" w:rsidRDefault="00000F6E" w:rsidP="0021511A">
      <w:pPr>
        <w:ind w:left="1968" w:firstLine="156"/>
        <w:rPr>
          <w:rFonts w:ascii="Century Gothic" w:hAnsi="Century Gothic"/>
          <w:lang w:val="es-ES_tradnl"/>
        </w:rPr>
      </w:pPr>
      <w:r w:rsidRPr="00FB6E38">
        <w:rPr>
          <w:rFonts w:ascii="Century Gothic" w:hAnsi="Century Gothic"/>
          <w:lang w:val="es-ES_tradnl"/>
        </w:rPr>
        <w:t>MARCA:</w:t>
      </w:r>
      <w:r w:rsidRPr="00FB6E38">
        <w:rPr>
          <w:rFonts w:ascii="Century Gothic" w:hAnsi="Century Gothic"/>
          <w:lang w:val="es-ES_tradnl"/>
        </w:rPr>
        <w:tab/>
      </w:r>
      <w:r w:rsidRPr="00FB6E38">
        <w:rPr>
          <w:rFonts w:ascii="Century Gothic" w:hAnsi="Century Gothic"/>
          <w:lang w:val="es-ES_tradnl"/>
        </w:rPr>
        <w:tab/>
      </w:r>
      <w:r w:rsidR="00BE36D9" w:rsidRPr="00FB6E38">
        <w:rPr>
          <w:rFonts w:ascii="Century Gothic" w:hAnsi="Century Gothic"/>
          <w:lang w:val="es-ES_tradnl"/>
        </w:rPr>
        <w:t>EATON</w:t>
      </w:r>
      <w:r w:rsidR="00BE36D9" w:rsidRPr="00FB6E38">
        <w:rPr>
          <w:rFonts w:ascii="Century Gothic" w:hAnsi="Century Gothic"/>
          <w:lang w:val="es-ES_tradnl"/>
        </w:rPr>
        <w:tab/>
        <w:t xml:space="preserve"> </w:t>
      </w:r>
      <w:r w:rsidRPr="00FB6E38">
        <w:rPr>
          <w:rFonts w:ascii="Century Gothic" w:hAnsi="Century Gothic"/>
          <w:lang w:val="es-ES_tradnl"/>
        </w:rPr>
        <w:t>POWERWARE</w:t>
      </w:r>
      <w:r w:rsidRPr="00FB6E38">
        <w:rPr>
          <w:rFonts w:ascii="Century Gothic" w:hAnsi="Century Gothic"/>
          <w:lang w:val="es-ES_tradnl"/>
        </w:rPr>
        <w:tab/>
      </w:r>
      <w:r w:rsidRPr="00FB6E38">
        <w:rPr>
          <w:rFonts w:ascii="Century Gothic" w:hAnsi="Century Gothic"/>
          <w:lang w:val="es-ES_tradnl"/>
        </w:rPr>
        <w:tab/>
      </w:r>
      <w:r w:rsidRPr="00FB6E38">
        <w:rPr>
          <w:rFonts w:ascii="Century Gothic" w:hAnsi="Century Gothic"/>
          <w:lang w:val="es-ES_tradnl"/>
        </w:rPr>
        <w:tab/>
      </w:r>
    </w:p>
    <w:p w:rsidR="00000F6E" w:rsidRPr="00FB6E38" w:rsidRDefault="00000F6E" w:rsidP="0021511A">
      <w:pPr>
        <w:pStyle w:val="Default"/>
        <w:rPr>
          <w:rFonts w:ascii="Century Gothic" w:hAnsi="Century Gothic" w:cs="Times New Roman"/>
          <w:sz w:val="14"/>
          <w:szCs w:val="14"/>
        </w:rPr>
      </w:pPr>
      <w:r w:rsidRPr="00FB6E38">
        <w:rPr>
          <w:rFonts w:ascii="Century Gothic" w:hAnsi="Century Gothic" w:cs="Times New Roman"/>
          <w:lang w:val="es-ES_tradnl"/>
        </w:rPr>
        <w:tab/>
      </w:r>
      <w:r w:rsidRPr="00FB6E38">
        <w:rPr>
          <w:rFonts w:ascii="Century Gothic" w:hAnsi="Century Gothic" w:cs="Times New Roman"/>
          <w:lang w:val="es-ES_tradnl"/>
        </w:rPr>
        <w:tab/>
      </w:r>
      <w:r w:rsidRPr="00FB6E38">
        <w:rPr>
          <w:rFonts w:ascii="Century Gothic" w:hAnsi="Century Gothic" w:cs="Times New Roman"/>
          <w:lang w:val="es-ES_tradnl"/>
        </w:rPr>
        <w:tab/>
        <w:t>MODELO:</w:t>
      </w:r>
      <w:r w:rsidRPr="00FB6E38">
        <w:rPr>
          <w:rFonts w:ascii="Century Gothic" w:hAnsi="Century Gothic" w:cs="Times New Roman"/>
          <w:lang w:val="es-ES_tradnl"/>
        </w:rPr>
        <w:tab/>
      </w:r>
      <w:r w:rsidRPr="00FB6E38">
        <w:rPr>
          <w:rFonts w:ascii="Century Gothic" w:hAnsi="Century Gothic" w:cs="Times New Roman"/>
          <w:lang w:val="es-ES_tradnl"/>
        </w:rPr>
        <w:tab/>
        <w:t>9390-40</w:t>
      </w:r>
      <w:r w:rsidRPr="00FB6E38">
        <w:rPr>
          <w:rFonts w:ascii="Century Gothic" w:hAnsi="Century Gothic" w:cs="Times New Roman"/>
          <w:b/>
          <w:bCs/>
          <w:sz w:val="14"/>
          <w:szCs w:val="14"/>
        </w:rPr>
        <w:t xml:space="preserve"> </w:t>
      </w:r>
    </w:p>
    <w:p w:rsidR="00000F6E" w:rsidRDefault="00000F6E" w:rsidP="0021511A">
      <w:pPr>
        <w:ind w:left="1260"/>
        <w:rPr>
          <w:rFonts w:ascii="Century Gothic" w:hAnsi="Century Gothic"/>
          <w:lang w:val="es-ES_tradnl"/>
        </w:rPr>
      </w:pPr>
      <w:r w:rsidRPr="00FB6E38">
        <w:rPr>
          <w:rFonts w:ascii="Century Gothic" w:hAnsi="Century Gothic"/>
          <w:lang w:val="es-ES_tradnl"/>
        </w:rPr>
        <w:tab/>
      </w:r>
      <w:r w:rsidRPr="00FB6E38">
        <w:rPr>
          <w:rFonts w:ascii="Century Gothic" w:hAnsi="Century Gothic"/>
          <w:lang w:val="es-ES_tradnl"/>
        </w:rPr>
        <w:tab/>
        <w:t>CAPACIDAD:</w:t>
      </w:r>
      <w:r w:rsidRPr="00FB6E38">
        <w:rPr>
          <w:rFonts w:ascii="Century Gothic" w:hAnsi="Century Gothic"/>
          <w:lang w:val="es-ES_tradnl"/>
        </w:rPr>
        <w:tab/>
        <w:t xml:space="preserve">            </w:t>
      </w:r>
      <w:r w:rsidRPr="00FB6E38">
        <w:rPr>
          <w:rFonts w:ascii="Century Gothic" w:hAnsi="Century Gothic"/>
          <w:lang w:val="es-ES_tradnl"/>
        </w:rPr>
        <w:tab/>
        <w:t>40 KVA</w:t>
      </w:r>
    </w:p>
    <w:p w:rsidR="006F7A5D" w:rsidRPr="00FB6E38" w:rsidRDefault="006F7A5D" w:rsidP="0021511A">
      <w:pPr>
        <w:ind w:left="1260"/>
        <w:rPr>
          <w:rFonts w:ascii="Century Gothic" w:hAnsi="Century Gothic"/>
          <w:lang w:val="es-ES_tradnl"/>
        </w:rPr>
      </w:pPr>
    </w:p>
    <w:p w:rsidR="006F7A5D" w:rsidRPr="001A4A15" w:rsidRDefault="006F7A5D" w:rsidP="0021511A">
      <w:pPr>
        <w:pStyle w:val="Prrafodelista"/>
        <w:numPr>
          <w:ilvl w:val="0"/>
          <w:numId w:val="25"/>
        </w:numPr>
        <w:tabs>
          <w:tab w:val="left" w:pos="0"/>
        </w:tabs>
        <w:jc w:val="both"/>
        <w:rPr>
          <w:rFonts w:ascii="Century Gothic" w:hAnsi="Century Gothic"/>
        </w:rPr>
      </w:pPr>
      <w:r w:rsidRPr="00FB6E38">
        <w:rPr>
          <w:rFonts w:ascii="Century Gothic" w:hAnsi="Century Gothic"/>
          <w:b/>
        </w:rPr>
        <w:t xml:space="preserve">Alcance del servicio de mantenimiento mínimo requerido para </w:t>
      </w:r>
      <w:r>
        <w:rPr>
          <w:rFonts w:ascii="Century Gothic" w:hAnsi="Century Gothic"/>
          <w:b/>
        </w:rPr>
        <w:t>cada</w:t>
      </w:r>
      <w:r w:rsidRPr="00FB6E38">
        <w:rPr>
          <w:rFonts w:ascii="Century Gothic" w:hAnsi="Century Gothic"/>
          <w:b/>
        </w:rPr>
        <w:t xml:space="preserve"> equipo descrito en el punto </w:t>
      </w:r>
      <w:r>
        <w:rPr>
          <w:rFonts w:ascii="Century Gothic" w:hAnsi="Century Gothic"/>
          <w:b/>
        </w:rPr>
        <w:t>5</w:t>
      </w:r>
    </w:p>
    <w:p w:rsidR="00000F6E" w:rsidRPr="006F7A5D" w:rsidRDefault="00000F6E" w:rsidP="0021511A">
      <w:pPr>
        <w:tabs>
          <w:tab w:val="left" w:pos="1985"/>
        </w:tabs>
        <w:ind w:left="1985"/>
        <w:jc w:val="both"/>
        <w:rPr>
          <w:rFonts w:ascii="Century Gothic" w:hAnsi="Century Gothic"/>
          <w:lang w:val="es-MX"/>
        </w:rPr>
      </w:pPr>
    </w:p>
    <w:p w:rsidR="00C678C6" w:rsidRDefault="00FB6E38" w:rsidP="0021511A">
      <w:pPr>
        <w:jc w:val="both"/>
        <w:rPr>
          <w:rFonts w:ascii="Century Gothic" w:hAnsi="Century Gothic"/>
          <w:b/>
        </w:rPr>
      </w:pPr>
      <w:r w:rsidRPr="00FB6E38">
        <w:rPr>
          <w:rFonts w:ascii="Century Gothic" w:hAnsi="Century Gothic"/>
          <w:b/>
          <w:bCs/>
        </w:rPr>
        <w:t xml:space="preserve">A este sistema de fuerza </w:t>
      </w:r>
      <w:proofErr w:type="spellStart"/>
      <w:r w:rsidRPr="00FB6E38">
        <w:rPr>
          <w:rFonts w:ascii="Century Gothic" w:hAnsi="Century Gothic"/>
          <w:b/>
          <w:bCs/>
        </w:rPr>
        <w:t>ininterumpible</w:t>
      </w:r>
      <w:proofErr w:type="spellEnd"/>
      <w:r w:rsidRPr="00FB6E38">
        <w:rPr>
          <w:rFonts w:ascii="Century Gothic" w:hAnsi="Century Gothic"/>
          <w:b/>
          <w:bCs/>
        </w:rPr>
        <w:t xml:space="preserve"> se le debe de aplicar mensualmente el mantenimiento preventivo que se describe a continuación, </w:t>
      </w:r>
      <w:r w:rsidRPr="00FB6E38">
        <w:rPr>
          <w:rFonts w:ascii="Century Gothic" w:hAnsi="Century Gothic"/>
          <w:b/>
        </w:rPr>
        <w:t xml:space="preserve">incluyendo un Mantenimiento Preventivo Mayor </w:t>
      </w:r>
      <w:r w:rsidR="00E86023">
        <w:rPr>
          <w:rFonts w:ascii="Century Gothic" w:hAnsi="Century Gothic"/>
          <w:b/>
        </w:rPr>
        <w:t xml:space="preserve">el cual se realizara en </w:t>
      </w:r>
      <w:r w:rsidR="00D87570">
        <w:rPr>
          <w:rFonts w:ascii="Century Gothic" w:hAnsi="Century Gothic"/>
          <w:b/>
        </w:rPr>
        <w:t>el mes de noviembre del 201</w:t>
      </w:r>
      <w:r w:rsidR="00BB2F2E">
        <w:rPr>
          <w:rFonts w:ascii="Century Gothic" w:hAnsi="Century Gothic"/>
          <w:b/>
        </w:rPr>
        <w:t>9</w:t>
      </w:r>
      <w:bookmarkStart w:id="0" w:name="_GoBack"/>
      <w:bookmarkEnd w:id="0"/>
      <w:r w:rsidR="00E86023">
        <w:rPr>
          <w:rFonts w:ascii="Century Gothic" w:hAnsi="Century Gothic"/>
          <w:b/>
        </w:rPr>
        <w:t>.</w:t>
      </w:r>
    </w:p>
    <w:p w:rsidR="00E86023" w:rsidRPr="00FB6E38" w:rsidRDefault="00E86023" w:rsidP="0021511A">
      <w:pPr>
        <w:jc w:val="both"/>
        <w:rPr>
          <w:rFonts w:ascii="Century Gothic" w:hAnsi="Century Gothic"/>
          <w:lang w:val="es-ES_tradnl"/>
        </w:rPr>
      </w:pPr>
    </w:p>
    <w:p w:rsidR="00C678C6" w:rsidRPr="00FB6E38" w:rsidRDefault="00C678C6" w:rsidP="0021511A">
      <w:pPr>
        <w:pStyle w:val="Textoindependiente"/>
        <w:numPr>
          <w:ilvl w:val="0"/>
          <w:numId w:val="6"/>
        </w:numPr>
        <w:jc w:val="left"/>
        <w:rPr>
          <w:rFonts w:ascii="Century Gothic" w:hAnsi="Century Gothic"/>
          <w:b/>
          <w:sz w:val="20"/>
        </w:rPr>
      </w:pPr>
      <w:r w:rsidRPr="00FB6E38">
        <w:rPr>
          <w:rFonts w:ascii="Century Gothic" w:hAnsi="Century Gothic"/>
          <w:b/>
          <w:sz w:val="20"/>
        </w:rPr>
        <w:t>El Mantenimiento Preventivo Mensual se realiza sin sacar de operación a la Unidad, que comprende  las  siguientes actividades:</w:t>
      </w:r>
    </w:p>
    <w:p w:rsidR="00C678C6" w:rsidRPr="00FB6E38" w:rsidRDefault="00C678C6" w:rsidP="0021511A">
      <w:pPr>
        <w:rPr>
          <w:rFonts w:ascii="Century Gothic" w:hAnsi="Century Gothic"/>
          <w:lang w:val="es-ES_tradnl"/>
        </w:rPr>
      </w:pPr>
    </w:p>
    <w:p w:rsidR="00C678C6" w:rsidRPr="00FB6E38" w:rsidRDefault="00C678C6" w:rsidP="0021511A">
      <w:pPr>
        <w:rPr>
          <w:rFonts w:ascii="Century Gothic" w:hAnsi="Century Gothic"/>
          <w:lang w:val="es-ES_tradnl"/>
        </w:rPr>
      </w:pPr>
      <w:r w:rsidRPr="00FB6E38">
        <w:rPr>
          <w:rFonts w:ascii="Century Gothic" w:hAnsi="Century Gothic"/>
          <w:lang w:val="es-ES_tradnl"/>
        </w:rPr>
        <w:t>1. Revisión del funcionamiento general de la Unidad incluyendo:</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Rectificador</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Filtro de Corriente Directa</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lastRenderedPageBreak/>
        <w:t>Operación del Inversor</w:t>
      </w:r>
    </w:p>
    <w:p w:rsidR="00C678C6" w:rsidRPr="00FB6E38" w:rsidRDefault="00C678C6" w:rsidP="0021511A">
      <w:pPr>
        <w:ind w:left="426"/>
        <w:rPr>
          <w:rFonts w:ascii="Century Gothic" w:hAnsi="Century Gothic"/>
          <w:lang w:val="es-ES_tradnl"/>
        </w:rPr>
      </w:pP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Revisión del Filtro de Salida</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Revisión del funcionamiento de ventiladores</w:t>
      </w:r>
    </w:p>
    <w:p w:rsidR="00C678C6" w:rsidRPr="00FB6E38" w:rsidRDefault="00C678C6" w:rsidP="0021511A">
      <w:pPr>
        <w:rPr>
          <w:rFonts w:ascii="Century Gothic" w:hAnsi="Century Gothic"/>
          <w:lang w:val="es-ES_tradnl"/>
        </w:rPr>
      </w:pPr>
      <w:r w:rsidRPr="00FB6E38">
        <w:rPr>
          <w:rFonts w:ascii="Century Gothic" w:hAnsi="Century Gothic"/>
          <w:lang w:val="es-ES_tradnl"/>
        </w:rPr>
        <w:t xml:space="preserve">2. Medición de los </w:t>
      </w:r>
      <w:r w:rsidR="00CD54D0" w:rsidRPr="00FB6E38">
        <w:rPr>
          <w:rFonts w:ascii="Century Gothic" w:hAnsi="Century Gothic"/>
          <w:lang w:val="es-ES_tradnl"/>
        </w:rPr>
        <w:t>siguientes parámetros</w:t>
      </w:r>
      <w:r w:rsidRPr="00FB6E38">
        <w:rPr>
          <w:rFonts w:ascii="Century Gothic" w:hAnsi="Century Gothic"/>
          <w:lang w:val="es-ES_tradnl"/>
        </w:rPr>
        <w:t xml:space="preserve"> de potencia:</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Voltaje de entrada</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Corriente de entrada</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Voltaje del rectificador</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Voltaje de salida</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Corriente de salida</w:t>
      </w:r>
    </w:p>
    <w:p w:rsidR="00C678C6" w:rsidRPr="00FB6E38" w:rsidRDefault="00C678C6" w:rsidP="0021511A">
      <w:pPr>
        <w:ind w:left="426"/>
        <w:rPr>
          <w:rFonts w:ascii="Century Gothic" w:hAnsi="Century Gothic"/>
          <w:lang w:val="es-ES_tradnl"/>
        </w:rPr>
      </w:pPr>
      <w:r w:rsidRPr="00FB6E38">
        <w:rPr>
          <w:rFonts w:ascii="Century Gothic" w:hAnsi="Century Gothic"/>
          <w:lang w:val="es-ES_tradnl"/>
        </w:rPr>
        <w:t>Voltaje de Bypass</w:t>
      </w:r>
    </w:p>
    <w:p w:rsidR="00C678C6" w:rsidRPr="00FB6E38" w:rsidRDefault="00C678C6" w:rsidP="0021511A">
      <w:pPr>
        <w:rPr>
          <w:rFonts w:ascii="Century Gothic" w:hAnsi="Century Gothic"/>
          <w:lang w:val="es-ES_tradnl"/>
        </w:rPr>
      </w:pPr>
      <w:r w:rsidRPr="00FB6E38">
        <w:rPr>
          <w:rFonts w:ascii="Century Gothic" w:hAnsi="Century Gothic"/>
          <w:lang w:val="es-ES_tradnl"/>
        </w:rPr>
        <w:t>3. Revisión del funcionamiento del Sistema de Monitoreo</w:t>
      </w:r>
    </w:p>
    <w:p w:rsidR="00C678C6" w:rsidRPr="00FB6E38" w:rsidRDefault="00C678C6" w:rsidP="0021511A">
      <w:pPr>
        <w:rPr>
          <w:rFonts w:ascii="Century Gothic" w:hAnsi="Century Gothic"/>
          <w:lang w:val="es-ES_tradnl"/>
        </w:rPr>
      </w:pPr>
      <w:r w:rsidRPr="00FB6E38">
        <w:rPr>
          <w:rFonts w:ascii="Century Gothic" w:hAnsi="Century Gothic"/>
          <w:lang w:val="es-ES_tradnl"/>
        </w:rPr>
        <w:t>4. Reemplazo de filtros de aire</w:t>
      </w:r>
      <w:r w:rsidR="00A94C9E">
        <w:rPr>
          <w:rFonts w:ascii="Century Gothic" w:hAnsi="Century Gothic"/>
          <w:lang w:val="es-ES_tradnl"/>
        </w:rPr>
        <w:t xml:space="preserve"> mínimo dos veces durante la vigencia del contrato.</w:t>
      </w:r>
    </w:p>
    <w:p w:rsidR="00C678C6" w:rsidRPr="00FB6E38" w:rsidRDefault="00C678C6" w:rsidP="0021511A">
      <w:pPr>
        <w:rPr>
          <w:rFonts w:ascii="Century Gothic" w:hAnsi="Century Gothic"/>
          <w:lang w:val="es-ES_tradnl"/>
        </w:rPr>
      </w:pPr>
      <w:r w:rsidRPr="00FB6E38">
        <w:rPr>
          <w:rFonts w:ascii="Century Gothic" w:hAnsi="Century Gothic"/>
          <w:lang w:val="es-ES_tradnl"/>
        </w:rPr>
        <w:t>5. Limpieza general de la Unidad</w:t>
      </w:r>
    </w:p>
    <w:p w:rsidR="00C678C6" w:rsidRPr="00FB6E38" w:rsidRDefault="00C678C6" w:rsidP="0021511A">
      <w:pPr>
        <w:rPr>
          <w:rFonts w:ascii="Century Gothic" w:hAnsi="Century Gothic"/>
          <w:lang w:val="es-ES_tradnl"/>
        </w:rPr>
      </w:pPr>
      <w:r w:rsidRPr="00FB6E38">
        <w:rPr>
          <w:rFonts w:ascii="Century Gothic" w:hAnsi="Century Gothic"/>
          <w:lang w:val="es-ES_tradnl"/>
        </w:rPr>
        <w:t>6. Mantenimiento al Banco de Baterías</w:t>
      </w:r>
    </w:p>
    <w:p w:rsidR="00C678C6" w:rsidRPr="00FB6E38" w:rsidRDefault="00C678C6" w:rsidP="0021511A">
      <w:pPr>
        <w:rPr>
          <w:rFonts w:ascii="Century Gothic" w:hAnsi="Century Gothic"/>
          <w:lang w:val="es-ES_tradnl"/>
        </w:rPr>
      </w:pPr>
      <w:r w:rsidRPr="00FB6E38">
        <w:rPr>
          <w:rFonts w:ascii="Century Gothic" w:hAnsi="Century Gothic"/>
          <w:lang w:val="es-ES_tradnl"/>
        </w:rPr>
        <w:t xml:space="preserve">       Limpieza al Banco de baterías</w:t>
      </w:r>
    </w:p>
    <w:p w:rsidR="00C678C6" w:rsidRPr="00FB6E38" w:rsidRDefault="00C678C6" w:rsidP="0021511A">
      <w:pPr>
        <w:rPr>
          <w:rFonts w:ascii="Century Gothic" w:hAnsi="Century Gothic"/>
          <w:lang w:val="es-ES_tradnl"/>
        </w:rPr>
      </w:pPr>
      <w:r w:rsidRPr="00FB6E38">
        <w:rPr>
          <w:rFonts w:ascii="Century Gothic" w:hAnsi="Century Gothic"/>
          <w:lang w:val="es-ES_tradnl"/>
        </w:rPr>
        <w:t xml:space="preserve">       Voltaje de cada Batería</w:t>
      </w:r>
    </w:p>
    <w:p w:rsidR="00C678C6" w:rsidRPr="00FB6E38" w:rsidRDefault="00C678C6" w:rsidP="0021511A">
      <w:pPr>
        <w:rPr>
          <w:rFonts w:ascii="Century Gothic" w:hAnsi="Century Gothic"/>
          <w:lang w:val="es-ES_tradnl"/>
        </w:rPr>
      </w:pPr>
      <w:r w:rsidRPr="00FB6E38">
        <w:rPr>
          <w:rFonts w:ascii="Century Gothic" w:hAnsi="Century Gothic"/>
          <w:lang w:val="es-ES_tradnl"/>
        </w:rPr>
        <w:t xml:space="preserve">       Revisión de apriete de cada Batería</w:t>
      </w:r>
    </w:p>
    <w:p w:rsidR="00C678C6" w:rsidRPr="00FB6E38" w:rsidRDefault="00C678C6" w:rsidP="0021511A">
      <w:pPr>
        <w:rPr>
          <w:rFonts w:ascii="Century Gothic" w:hAnsi="Century Gothic"/>
          <w:lang w:val="es-ES_tradnl"/>
        </w:rPr>
      </w:pPr>
      <w:r w:rsidRPr="00FB6E38">
        <w:rPr>
          <w:rFonts w:ascii="Century Gothic" w:hAnsi="Century Gothic"/>
          <w:lang w:val="es-ES_tradnl"/>
        </w:rPr>
        <w:t>7. Elaboración del Reporte de Servicio.</w:t>
      </w:r>
    </w:p>
    <w:p w:rsidR="00C678C6" w:rsidRPr="00FB6E38" w:rsidRDefault="00C678C6" w:rsidP="0021511A">
      <w:pPr>
        <w:rPr>
          <w:rFonts w:ascii="Century Gothic" w:hAnsi="Century Gothic"/>
          <w:lang w:val="es-ES_tradnl"/>
        </w:rPr>
      </w:pPr>
    </w:p>
    <w:p w:rsidR="00C678C6" w:rsidRPr="00FB6E38" w:rsidRDefault="00C678C6" w:rsidP="0021511A">
      <w:pPr>
        <w:pStyle w:val="Textoindependiente"/>
        <w:numPr>
          <w:ilvl w:val="0"/>
          <w:numId w:val="6"/>
        </w:numPr>
        <w:jc w:val="left"/>
        <w:rPr>
          <w:rFonts w:ascii="Century Gothic" w:hAnsi="Century Gothic"/>
          <w:b/>
          <w:sz w:val="20"/>
        </w:rPr>
      </w:pPr>
      <w:r w:rsidRPr="00FB6E38">
        <w:rPr>
          <w:rFonts w:ascii="Century Gothic" w:hAnsi="Century Gothic"/>
          <w:b/>
          <w:sz w:val="20"/>
        </w:rPr>
        <w:t>El Mantenimiento Preventivo Mayor dejando fuera de operación a la Unidad, que comprende  las  siguientes actividades:</w:t>
      </w:r>
    </w:p>
    <w:p w:rsidR="00C678C6" w:rsidRPr="00FB6E38" w:rsidRDefault="00C678C6" w:rsidP="0021511A">
      <w:pPr>
        <w:rPr>
          <w:rFonts w:ascii="Century Gothic" w:hAnsi="Century Gothic"/>
          <w:b/>
          <w:lang w:val="es-ES_tradnl"/>
        </w:rPr>
      </w:pPr>
    </w:p>
    <w:p w:rsidR="00C678C6" w:rsidRPr="00FB6E38" w:rsidRDefault="00C678C6" w:rsidP="0021511A">
      <w:pPr>
        <w:rPr>
          <w:rFonts w:ascii="Century Gothic" w:hAnsi="Century Gothic"/>
          <w:lang w:val="es-ES_tradnl"/>
        </w:rPr>
      </w:pPr>
      <w:r w:rsidRPr="00FB6E38">
        <w:rPr>
          <w:rFonts w:ascii="Century Gothic" w:hAnsi="Century Gothic"/>
          <w:lang w:val="es-ES_tradnl"/>
        </w:rPr>
        <w:t>1.   Transferencia a Bypass de la carga</w:t>
      </w:r>
    </w:p>
    <w:p w:rsidR="00C678C6" w:rsidRPr="00FB6E38" w:rsidRDefault="00C678C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Apagado de la Unidad</w:t>
      </w:r>
    </w:p>
    <w:p w:rsidR="00C678C6" w:rsidRPr="00FB6E38" w:rsidRDefault="00C678C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Limpieza de la Unidad con aire a presión</w:t>
      </w:r>
    </w:p>
    <w:p w:rsidR="00C678C6" w:rsidRPr="00FB6E38" w:rsidRDefault="00C678C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y apriete de conexiones en la sección de potencia</w:t>
      </w:r>
    </w:p>
    <w:p w:rsidR="00C678C6" w:rsidRPr="00FB6E38" w:rsidRDefault="00C678C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de la etapa rectificador/cargador</w:t>
      </w:r>
    </w:p>
    <w:p w:rsidR="00C678C6" w:rsidRPr="00FB6E38" w:rsidRDefault="00C678C6" w:rsidP="0021511A">
      <w:pPr>
        <w:numPr>
          <w:ilvl w:val="0"/>
          <w:numId w:val="9"/>
        </w:numPr>
        <w:tabs>
          <w:tab w:val="clear" w:pos="720"/>
          <w:tab w:val="num" w:pos="284"/>
        </w:tabs>
        <w:ind w:hanging="720"/>
        <w:rPr>
          <w:rFonts w:ascii="Century Gothic" w:hAnsi="Century Gothic"/>
          <w:lang w:val="es-ES_tradnl"/>
        </w:rPr>
      </w:pPr>
      <w:r w:rsidRPr="00FB6E38">
        <w:rPr>
          <w:rFonts w:ascii="Century Gothic" w:hAnsi="Century Gothic"/>
          <w:lang w:val="es-ES_tradnl"/>
        </w:rPr>
        <w:t xml:space="preserve"> Revisión de la etapa de filtraje de C.D.</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etapa de Inversor</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etapa de filtraje de salida</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Verificación de los puentes de alimentación</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rectificador</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inversor</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y ajuste si fuese necesario de la lógica de control del </w:t>
      </w:r>
      <w:proofErr w:type="spellStart"/>
      <w:r w:rsidRPr="00FB6E38">
        <w:rPr>
          <w:rFonts w:ascii="Century Gothic" w:hAnsi="Century Gothic"/>
          <w:lang w:val="es-ES_tradnl"/>
        </w:rPr>
        <w:t>switch</w:t>
      </w:r>
      <w:proofErr w:type="spellEnd"/>
      <w:r w:rsidRPr="00FB6E38">
        <w:rPr>
          <w:rFonts w:ascii="Century Gothic" w:hAnsi="Century Gothic"/>
          <w:lang w:val="es-ES_tradnl"/>
        </w:rPr>
        <w:t xml:space="preserve"> estático</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Revisión de la configuración de la Unidad</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Verificación del funcionamiento de ventiladores</w:t>
      </w:r>
    </w:p>
    <w:p w:rsidR="00C678C6" w:rsidRPr="00FB6E38" w:rsidRDefault="00C678C6" w:rsidP="0021511A">
      <w:pPr>
        <w:numPr>
          <w:ilvl w:val="0"/>
          <w:numId w:val="9"/>
        </w:numPr>
        <w:tabs>
          <w:tab w:val="clear" w:pos="720"/>
          <w:tab w:val="num" w:pos="284"/>
        </w:tabs>
        <w:ind w:left="284" w:hanging="284"/>
        <w:rPr>
          <w:rFonts w:ascii="Century Gothic" w:hAnsi="Century Gothic"/>
          <w:lang w:val="es-ES_tradnl"/>
        </w:rPr>
      </w:pPr>
      <w:r w:rsidRPr="00FB6E38">
        <w:rPr>
          <w:rFonts w:ascii="Century Gothic" w:hAnsi="Century Gothic"/>
          <w:lang w:val="es-ES_tradnl"/>
        </w:rPr>
        <w:t xml:space="preserve"> Mantenimiento del Banco de Baterías</w:t>
      </w:r>
    </w:p>
    <w:p w:rsidR="00C678C6" w:rsidRPr="00FB6E38" w:rsidRDefault="00C678C6" w:rsidP="0021511A">
      <w:pPr>
        <w:ind w:left="426" w:hanging="426"/>
        <w:rPr>
          <w:rFonts w:ascii="Century Gothic" w:hAnsi="Century Gothic"/>
          <w:lang w:val="es-ES_tradnl"/>
        </w:rPr>
      </w:pPr>
      <w:r w:rsidRPr="00FB6E38">
        <w:rPr>
          <w:rFonts w:ascii="Century Gothic" w:hAnsi="Century Gothic"/>
          <w:lang w:val="es-ES_tradnl"/>
        </w:rPr>
        <w:t xml:space="preserve">          Limpieza al Banco de Baterías</w:t>
      </w:r>
    </w:p>
    <w:p w:rsidR="00C678C6" w:rsidRPr="00FB6E38" w:rsidRDefault="00C678C6" w:rsidP="0021511A">
      <w:pPr>
        <w:ind w:left="426" w:hanging="426"/>
        <w:rPr>
          <w:rFonts w:ascii="Century Gothic" w:hAnsi="Century Gothic"/>
          <w:lang w:val="es-ES_tradnl"/>
        </w:rPr>
      </w:pPr>
      <w:r w:rsidRPr="00FB6E38">
        <w:rPr>
          <w:rFonts w:ascii="Century Gothic" w:hAnsi="Century Gothic"/>
          <w:lang w:val="es-ES_tradnl"/>
        </w:rPr>
        <w:t xml:space="preserve">          Voltaje de cada Batería</w:t>
      </w:r>
    </w:p>
    <w:p w:rsidR="00C678C6" w:rsidRPr="00FB6E38" w:rsidRDefault="00C678C6" w:rsidP="0021511A">
      <w:pPr>
        <w:ind w:left="426" w:hanging="426"/>
        <w:rPr>
          <w:rFonts w:ascii="Century Gothic" w:hAnsi="Century Gothic"/>
          <w:lang w:val="es-ES_tradnl"/>
        </w:rPr>
      </w:pPr>
      <w:r w:rsidRPr="00FB6E38">
        <w:rPr>
          <w:rFonts w:ascii="Century Gothic" w:hAnsi="Century Gothic"/>
          <w:lang w:val="es-ES_tradnl"/>
        </w:rPr>
        <w:t xml:space="preserve">          Revisión y apriete de cada Batería</w:t>
      </w:r>
    </w:p>
    <w:p w:rsidR="00C678C6" w:rsidRPr="00FB6E38" w:rsidRDefault="00C678C6" w:rsidP="0021511A">
      <w:pPr>
        <w:rPr>
          <w:rFonts w:ascii="Century Gothic" w:hAnsi="Century Gothic"/>
          <w:lang w:val="es-ES_tradnl"/>
        </w:rPr>
      </w:pPr>
      <w:r w:rsidRPr="00FB6E38">
        <w:rPr>
          <w:rFonts w:ascii="Century Gothic" w:hAnsi="Century Gothic"/>
          <w:lang w:val="es-ES_tradnl"/>
        </w:rPr>
        <w:t>16.  Limpieza de la Unidad</w:t>
      </w:r>
    </w:p>
    <w:p w:rsidR="00C678C6" w:rsidRPr="00FB6E38" w:rsidRDefault="00C678C6" w:rsidP="0021511A">
      <w:pPr>
        <w:rPr>
          <w:rFonts w:ascii="Century Gothic" w:hAnsi="Century Gothic"/>
          <w:lang w:val="es-ES_tradnl"/>
        </w:rPr>
      </w:pPr>
      <w:r w:rsidRPr="00FB6E38">
        <w:rPr>
          <w:rFonts w:ascii="Century Gothic" w:hAnsi="Century Gothic"/>
          <w:lang w:val="es-ES_tradnl"/>
        </w:rPr>
        <w:t>17.  Reemplazo de filtros de aire</w:t>
      </w:r>
    </w:p>
    <w:p w:rsidR="00C678C6" w:rsidRPr="00FB6E38" w:rsidRDefault="00C678C6" w:rsidP="0021511A">
      <w:pPr>
        <w:rPr>
          <w:rFonts w:ascii="Century Gothic" w:hAnsi="Century Gothic"/>
          <w:lang w:val="es-ES_tradnl"/>
        </w:rPr>
      </w:pPr>
      <w:r w:rsidRPr="00FB6E38">
        <w:rPr>
          <w:rFonts w:ascii="Century Gothic" w:hAnsi="Century Gothic"/>
          <w:lang w:val="es-ES_tradnl"/>
        </w:rPr>
        <w:t>18.  Encendido de la Unidad</w:t>
      </w:r>
    </w:p>
    <w:p w:rsidR="00C678C6" w:rsidRPr="00FB6E38" w:rsidRDefault="00C678C6" w:rsidP="0021511A">
      <w:pPr>
        <w:numPr>
          <w:ilvl w:val="0"/>
          <w:numId w:val="10"/>
        </w:numPr>
        <w:tabs>
          <w:tab w:val="clear" w:pos="720"/>
          <w:tab w:val="num" w:pos="284"/>
        </w:tabs>
        <w:ind w:left="426" w:hanging="426"/>
        <w:rPr>
          <w:rFonts w:ascii="Century Gothic" w:hAnsi="Century Gothic"/>
          <w:lang w:val="es-ES_tradnl"/>
        </w:rPr>
      </w:pPr>
      <w:r w:rsidRPr="00FB6E38">
        <w:rPr>
          <w:rFonts w:ascii="Century Gothic" w:hAnsi="Century Gothic"/>
          <w:lang w:val="es-ES_tradnl"/>
        </w:rPr>
        <w:t xml:space="preserve"> Pruebas de operación con Banco de Baterías</w:t>
      </w:r>
    </w:p>
    <w:p w:rsidR="00C678C6" w:rsidRPr="00FB6E38" w:rsidRDefault="00C678C6" w:rsidP="0021511A">
      <w:pPr>
        <w:numPr>
          <w:ilvl w:val="0"/>
          <w:numId w:val="10"/>
        </w:numPr>
        <w:tabs>
          <w:tab w:val="clear" w:pos="720"/>
          <w:tab w:val="num" w:pos="284"/>
        </w:tabs>
        <w:ind w:left="426" w:hanging="426"/>
        <w:rPr>
          <w:rFonts w:ascii="Century Gothic" w:hAnsi="Century Gothic"/>
          <w:lang w:val="es-ES_tradnl"/>
        </w:rPr>
      </w:pPr>
      <w:r w:rsidRPr="00FB6E38">
        <w:rPr>
          <w:rFonts w:ascii="Century Gothic" w:hAnsi="Century Gothic"/>
          <w:lang w:val="es-ES_tradnl"/>
        </w:rPr>
        <w:t xml:space="preserve"> Pruebas de operación con Planta de Emergencia</w:t>
      </w:r>
    </w:p>
    <w:p w:rsidR="00C678C6" w:rsidRPr="00FB6E38" w:rsidRDefault="00C678C6" w:rsidP="0021511A">
      <w:pPr>
        <w:numPr>
          <w:ilvl w:val="0"/>
          <w:numId w:val="10"/>
        </w:numPr>
        <w:tabs>
          <w:tab w:val="clear" w:pos="720"/>
          <w:tab w:val="num" w:pos="284"/>
        </w:tabs>
        <w:ind w:left="426" w:hanging="426"/>
        <w:rPr>
          <w:rFonts w:ascii="Century Gothic" w:hAnsi="Century Gothic"/>
          <w:lang w:val="es-ES_tradnl"/>
        </w:rPr>
      </w:pPr>
      <w:r w:rsidRPr="00FB6E38">
        <w:rPr>
          <w:rFonts w:ascii="Century Gothic" w:hAnsi="Century Gothic"/>
          <w:lang w:val="es-ES_tradnl"/>
        </w:rPr>
        <w:t xml:space="preserve"> Puesta en operación normal del equipo</w:t>
      </w:r>
    </w:p>
    <w:p w:rsidR="00C678C6" w:rsidRPr="00FB6E38" w:rsidRDefault="00C678C6" w:rsidP="0021511A">
      <w:pPr>
        <w:rPr>
          <w:rFonts w:ascii="Century Gothic" w:hAnsi="Century Gothic"/>
          <w:lang w:val="es-ES_tradnl"/>
        </w:rPr>
      </w:pPr>
      <w:r w:rsidRPr="00FB6E38">
        <w:rPr>
          <w:rFonts w:ascii="Century Gothic" w:hAnsi="Century Gothic"/>
          <w:lang w:val="es-ES_tradnl"/>
        </w:rPr>
        <w:t>22.  Elaboración del Reporte de Servicio.</w:t>
      </w:r>
    </w:p>
    <w:p w:rsidR="00C678C6" w:rsidRPr="00FB6E38" w:rsidRDefault="00C678C6" w:rsidP="0021511A">
      <w:pPr>
        <w:rPr>
          <w:rFonts w:ascii="Century Gothic" w:hAnsi="Century Gothic"/>
          <w:b/>
          <w:lang w:val="es-ES_tradnl"/>
        </w:rPr>
      </w:pPr>
      <w:r w:rsidRPr="00FB6E38">
        <w:rPr>
          <w:rFonts w:ascii="Century Gothic" w:hAnsi="Century Gothic"/>
          <w:b/>
          <w:lang w:val="es-ES_tradnl"/>
        </w:rPr>
        <w:t xml:space="preserve"> </w:t>
      </w:r>
    </w:p>
    <w:p w:rsidR="00113DC1" w:rsidRPr="00FB6E38" w:rsidRDefault="00113DC1" w:rsidP="0021511A">
      <w:pPr>
        <w:jc w:val="both"/>
        <w:rPr>
          <w:rFonts w:ascii="Century Gothic" w:hAnsi="Century Gothic"/>
          <w:b/>
          <w:lang w:val="es-ES_tradnl"/>
        </w:rPr>
      </w:pPr>
      <w:r w:rsidRPr="00FB6E38">
        <w:rPr>
          <w:rFonts w:ascii="Century Gothic" w:hAnsi="Century Gothic"/>
          <w:b/>
          <w:lang w:val="es-ES_tradnl"/>
        </w:rPr>
        <w:t>El proveedor debe de garantizar el mantenimiento preventivo y correctivo y la disponibilidad para brindarlo las 24 horas del día durante la vigencia del contrato, en caso de haber alguna falla y de requerir el CENAM la atención por parte del proveedor, este debe estar en las instalaciones del CENAM un tiempo no mayor a 4 horas, después de que el CENAM reporte la falla.</w:t>
      </w:r>
    </w:p>
    <w:p w:rsidR="00C678C6" w:rsidRPr="00FB6E38" w:rsidRDefault="00C678C6" w:rsidP="0021511A">
      <w:pPr>
        <w:ind w:left="900"/>
        <w:rPr>
          <w:rFonts w:ascii="Century Gothic" w:hAnsi="Century Gothic"/>
          <w:lang w:val="es-ES_tradnl"/>
        </w:rPr>
      </w:pPr>
    </w:p>
    <w:p w:rsidR="00D87570" w:rsidRDefault="00D87570" w:rsidP="0021511A">
      <w:pPr>
        <w:rPr>
          <w:rFonts w:ascii="Century Gothic" w:hAnsi="Century Gothic"/>
          <w:b/>
          <w:lang w:val="es-ES_tradnl"/>
        </w:rPr>
      </w:pPr>
    </w:p>
    <w:p w:rsidR="00D87570" w:rsidRDefault="00D87570" w:rsidP="0021511A">
      <w:pPr>
        <w:rPr>
          <w:rFonts w:ascii="Century Gothic" w:hAnsi="Century Gothic"/>
          <w:b/>
          <w:lang w:val="es-ES_tradnl"/>
        </w:rPr>
      </w:pPr>
    </w:p>
    <w:p w:rsidR="00D87570" w:rsidRDefault="00D87570" w:rsidP="0021511A">
      <w:pPr>
        <w:rPr>
          <w:rFonts w:ascii="Century Gothic" w:hAnsi="Century Gothic"/>
          <w:b/>
          <w:lang w:val="es-ES_tradnl"/>
        </w:rPr>
      </w:pPr>
    </w:p>
    <w:p w:rsidR="00D87570" w:rsidRDefault="00D87570" w:rsidP="0021511A">
      <w:pPr>
        <w:rPr>
          <w:rFonts w:ascii="Century Gothic" w:hAnsi="Century Gothic"/>
          <w:b/>
          <w:lang w:val="es-ES_tradnl"/>
        </w:rPr>
      </w:pPr>
    </w:p>
    <w:p w:rsidR="00D87570" w:rsidRDefault="00D87570" w:rsidP="0021511A">
      <w:pPr>
        <w:rPr>
          <w:rFonts w:ascii="Century Gothic" w:hAnsi="Century Gothic"/>
          <w:b/>
          <w:lang w:val="es-ES_tradnl"/>
        </w:rPr>
      </w:pPr>
    </w:p>
    <w:p w:rsidR="00C678C6" w:rsidRPr="00FB6E38" w:rsidRDefault="00C678C6" w:rsidP="0021511A">
      <w:pPr>
        <w:rPr>
          <w:rFonts w:ascii="Century Gothic" w:hAnsi="Century Gothic"/>
          <w:b/>
          <w:lang w:val="es-ES_tradnl"/>
        </w:rPr>
      </w:pPr>
      <w:r w:rsidRPr="00FB6E38">
        <w:rPr>
          <w:rFonts w:ascii="Century Gothic" w:hAnsi="Century Gothic"/>
          <w:b/>
          <w:lang w:val="es-ES_tradnl"/>
        </w:rPr>
        <w:t>REFACCIONES</w:t>
      </w:r>
    </w:p>
    <w:p w:rsidR="00C678C6" w:rsidRPr="00FB6E38" w:rsidRDefault="00C678C6" w:rsidP="0021511A">
      <w:pPr>
        <w:ind w:left="900"/>
        <w:rPr>
          <w:rFonts w:ascii="Century Gothic" w:hAnsi="Century Gothic"/>
          <w:lang w:val="es-ES_tradnl"/>
        </w:rPr>
      </w:pPr>
    </w:p>
    <w:p w:rsidR="00C678C6" w:rsidRPr="00FB6E38" w:rsidRDefault="00CD54D0" w:rsidP="0021511A">
      <w:pPr>
        <w:jc w:val="both"/>
        <w:rPr>
          <w:rFonts w:ascii="Century Gothic" w:hAnsi="Century Gothic"/>
          <w:lang w:val="es-ES_tradnl"/>
        </w:rPr>
      </w:pPr>
      <w:r w:rsidRPr="00FB6E38">
        <w:rPr>
          <w:rFonts w:ascii="Century Gothic" w:hAnsi="Century Gothic"/>
          <w:lang w:val="es-ES_tradnl"/>
        </w:rPr>
        <w:t>El Servicio</w:t>
      </w:r>
      <w:r w:rsidR="00C678C6" w:rsidRPr="00FB6E38">
        <w:rPr>
          <w:rFonts w:ascii="Century Gothic" w:hAnsi="Century Gothic"/>
          <w:lang w:val="es-ES_tradnl"/>
        </w:rPr>
        <w:t xml:space="preserve">   de   Mantenimiento   </w:t>
      </w:r>
      <w:r w:rsidRPr="00FB6E38">
        <w:rPr>
          <w:rFonts w:ascii="Century Gothic" w:hAnsi="Century Gothic"/>
          <w:lang w:val="es-ES_tradnl"/>
        </w:rPr>
        <w:t>Preventivo y</w:t>
      </w:r>
      <w:r w:rsidR="00C678C6" w:rsidRPr="00FB6E38">
        <w:rPr>
          <w:rFonts w:ascii="Century Gothic" w:hAnsi="Century Gothic"/>
          <w:lang w:val="es-ES_tradnl"/>
        </w:rPr>
        <w:t>/o Correctivo debe de incluir la mano de obra requerida para el Servicio de Mantenimiento Preventivo y/o Correctivo y filtros de aire.</w:t>
      </w:r>
    </w:p>
    <w:p w:rsidR="00C678C6" w:rsidRPr="00FB6E38" w:rsidRDefault="00C678C6" w:rsidP="0021511A">
      <w:pPr>
        <w:jc w:val="both"/>
        <w:rPr>
          <w:rFonts w:ascii="Century Gothic" w:hAnsi="Century Gothic"/>
          <w:lang w:val="es-ES_tradnl"/>
        </w:rPr>
      </w:pPr>
    </w:p>
    <w:p w:rsidR="0021511A" w:rsidRDefault="0021511A" w:rsidP="0021511A">
      <w:pPr>
        <w:jc w:val="both"/>
        <w:rPr>
          <w:rFonts w:ascii="Century Gothic" w:hAnsi="Century Gothic"/>
          <w:lang w:val="es-ES_tradnl"/>
        </w:rPr>
      </w:pPr>
      <w:r w:rsidRPr="00FB6E38">
        <w:rPr>
          <w:rFonts w:ascii="Century Gothic" w:hAnsi="Century Gothic"/>
          <w:lang w:val="es-ES_tradnl"/>
        </w:rPr>
        <w:t>Todas las refacciones adicionales (a excepción de los filtros de aire</w:t>
      </w:r>
      <w:r>
        <w:rPr>
          <w:rFonts w:ascii="Century Gothic" w:hAnsi="Century Gothic"/>
          <w:lang w:val="es-ES_tradnl"/>
        </w:rPr>
        <w:t xml:space="preserve"> proporcionadas por el proveedor adjudicado</w:t>
      </w:r>
      <w:r w:rsidRPr="00FB6E38">
        <w:rPr>
          <w:rFonts w:ascii="Century Gothic" w:hAnsi="Century Gothic"/>
          <w:lang w:val="es-ES_tradnl"/>
        </w:rPr>
        <w:t xml:space="preserve">) requeridas para </w:t>
      </w:r>
      <w:r>
        <w:rPr>
          <w:rFonts w:ascii="Century Gothic" w:hAnsi="Century Gothic"/>
          <w:lang w:val="es-ES_tradnl"/>
        </w:rPr>
        <w:t xml:space="preserve">el mantenimiento solicitado, </w:t>
      </w:r>
      <w:r w:rsidRPr="00FB6E38">
        <w:rPr>
          <w:rFonts w:ascii="Century Gothic" w:hAnsi="Century Gothic"/>
          <w:lang w:val="es-ES_tradnl"/>
        </w:rPr>
        <w:t xml:space="preserve">serán </w:t>
      </w:r>
      <w:r>
        <w:rPr>
          <w:rFonts w:ascii="Century Gothic" w:hAnsi="Century Gothic"/>
          <w:lang w:val="es-ES_tradnl"/>
        </w:rPr>
        <w:t xml:space="preserve">suministradas por </w:t>
      </w:r>
      <w:r w:rsidR="002B3827">
        <w:rPr>
          <w:rFonts w:ascii="Century Gothic" w:hAnsi="Century Gothic"/>
          <w:lang w:val="es-ES_tradnl"/>
        </w:rPr>
        <w:t xml:space="preserve">el </w:t>
      </w:r>
      <w:r w:rsidR="002B3827" w:rsidRPr="00FB6E38">
        <w:rPr>
          <w:rFonts w:ascii="Century Gothic" w:hAnsi="Century Gothic"/>
          <w:lang w:val="es-ES_tradnl"/>
        </w:rPr>
        <w:t>CENAM</w:t>
      </w:r>
      <w:r w:rsidRPr="00FB6E38">
        <w:rPr>
          <w:rFonts w:ascii="Century Gothic" w:hAnsi="Century Gothic"/>
          <w:lang w:val="es-ES_tradnl"/>
        </w:rPr>
        <w:t>.</w:t>
      </w:r>
    </w:p>
    <w:p w:rsidR="002B3827" w:rsidRDefault="002B3827" w:rsidP="0021511A">
      <w:pPr>
        <w:jc w:val="both"/>
        <w:rPr>
          <w:rFonts w:ascii="Century Gothic" w:hAnsi="Century Gothic"/>
          <w:lang w:val="es-ES_tradnl"/>
        </w:rPr>
      </w:pPr>
    </w:p>
    <w:p w:rsidR="008A4F0E" w:rsidRDefault="008A4F0E" w:rsidP="0021511A">
      <w:pPr>
        <w:jc w:val="both"/>
        <w:rPr>
          <w:rFonts w:ascii="Century Gothic" w:hAnsi="Century Gothic"/>
          <w:lang w:val="es-ES_tradnl"/>
        </w:rPr>
      </w:pPr>
    </w:p>
    <w:p w:rsidR="002134FE" w:rsidRDefault="002134FE" w:rsidP="002134FE">
      <w:pPr>
        <w:tabs>
          <w:tab w:val="left" w:pos="0"/>
        </w:tabs>
        <w:jc w:val="center"/>
        <w:rPr>
          <w:b/>
        </w:rPr>
      </w:pPr>
      <w:r>
        <w:rPr>
          <w:b/>
        </w:rPr>
        <w:t>NOTAS DE ANEXO DE ESPECIFICACIONES TÉCNICAS</w:t>
      </w:r>
    </w:p>
    <w:p w:rsidR="0082226A" w:rsidRPr="002134FE" w:rsidRDefault="0082226A" w:rsidP="0021511A">
      <w:pPr>
        <w:tabs>
          <w:tab w:val="left" w:pos="0"/>
        </w:tabs>
        <w:jc w:val="both"/>
        <w:rPr>
          <w:rFonts w:ascii="Century Gothic" w:hAnsi="Century Gothic"/>
        </w:rPr>
      </w:pPr>
    </w:p>
    <w:p w:rsidR="00235C96" w:rsidRPr="00FB6E38" w:rsidRDefault="00FF4E6E" w:rsidP="0021511A">
      <w:pPr>
        <w:numPr>
          <w:ilvl w:val="0"/>
          <w:numId w:val="15"/>
        </w:numPr>
        <w:tabs>
          <w:tab w:val="left" w:pos="0"/>
        </w:tabs>
        <w:jc w:val="both"/>
        <w:rPr>
          <w:rFonts w:ascii="Century Gothic" w:hAnsi="Century Gothic"/>
          <w:lang w:val="es-ES_tradnl"/>
        </w:rPr>
      </w:pPr>
      <w:r>
        <w:rPr>
          <w:rFonts w:ascii="Century Gothic" w:hAnsi="Century Gothic"/>
          <w:lang w:val="es-ES_tradnl"/>
        </w:rPr>
        <w:t xml:space="preserve">Se </w:t>
      </w:r>
      <w:r w:rsidR="00235C96" w:rsidRPr="00FB6E38">
        <w:rPr>
          <w:rFonts w:ascii="Century Gothic" w:hAnsi="Century Gothic"/>
          <w:lang w:val="es-ES_tradnl"/>
        </w:rPr>
        <w:t>asegurar</w:t>
      </w:r>
      <w:r w:rsidR="002134FE">
        <w:rPr>
          <w:rFonts w:ascii="Century Gothic" w:hAnsi="Century Gothic"/>
          <w:lang w:val="es-ES_tradnl"/>
        </w:rPr>
        <w:t>a</w:t>
      </w:r>
      <w:r w:rsidR="00235C96" w:rsidRPr="00FB6E38">
        <w:rPr>
          <w:rFonts w:ascii="Century Gothic" w:hAnsi="Century Gothic"/>
          <w:lang w:val="es-ES_tradnl"/>
        </w:rPr>
        <w:t xml:space="preserve"> que todos los equipos de medición utilizados, para la toma de lecturas y realización de pruebas, cuentan con su </w:t>
      </w:r>
      <w:r w:rsidR="00235C96" w:rsidRPr="00FB6E38">
        <w:rPr>
          <w:rFonts w:ascii="Century Gothic" w:hAnsi="Century Gothic"/>
          <w:color w:val="000000"/>
          <w:lang w:val="es-ES_tradnl"/>
        </w:rPr>
        <w:t>certificado de calibración vigente no mayor a un año de la fecha del servicio</w:t>
      </w:r>
      <w:r w:rsidR="00235C96" w:rsidRPr="00FB6E38">
        <w:rPr>
          <w:rFonts w:ascii="Century Gothic" w:hAnsi="Century Gothic"/>
          <w:lang w:val="es-ES_tradnl"/>
        </w:rPr>
        <w:t>. Deberá presentar original para cotejar y copia de dichos certificados de calibración a la entrega del reporte de cada servicio.</w:t>
      </w:r>
    </w:p>
    <w:p w:rsidR="00235C96" w:rsidRPr="003D7A03" w:rsidRDefault="00FF4E6E" w:rsidP="00237E56">
      <w:pPr>
        <w:numPr>
          <w:ilvl w:val="0"/>
          <w:numId w:val="15"/>
        </w:numPr>
        <w:tabs>
          <w:tab w:val="left" w:pos="0"/>
        </w:tabs>
        <w:jc w:val="both"/>
        <w:rPr>
          <w:rFonts w:ascii="Century Gothic" w:hAnsi="Century Gothic"/>
          <w:lang w:val="es-ES_tradnl"/>
        </w:rPr>
      </w:pPr>
      <w:r w:rsidRPr="003D7A03">
        <w:rPr>
          <w:rFonts w:ascii="Century Gothic" w:hAnsi="Century Gothic"/>
          <w:lang w:val="es-ES_tradnl"/>
        </w:rPr>
        <w:t xml:space="preserve">Se </w:t>
      </w:r>
      <w:r w:rsidR="00235C96" w:rsidRPr="003D7A03">
        <w:rPr>
          <w:rFonts w:ascii="Century Gothic" w:hAnsi="Century Gothic"/>
          <w:lang w:val="es-ES_tradnl"/>
        </w:rPr>
        <w:t>asegurar</w:t>
      </w:r>
      <w:r w:rsidR="002134FE" w:rsidRPr="003D7A03">
        <w:rPr>
          <w:rFonts w:ascii="Century Gothic" w:hAnsi="Century Gothic"/>
          <w:lang w:val="es-ES_tradnl"/>
        </w:rPr>
        <w:t>a</w:t>
      </w:r>
      <w:r w:rsidR="00235C96" w:rsidRPr="003D7A03">
        <w:rPr>
          <w:rFonts w:ascii="Century Gothic" w:hAnsi="Century Gothic"/>
          <w:lang w:val="es-ES_tradnl"/>
        </w:rPr>
        <w:t xml:space="preserve"> que el personal que efectúe los trabajos cuente con el equipo de seguridad adecuado, tales como botas dieléctricas, pantalón y casaca de algodón, gafas, tapones auditivos, guantes de carnaza y c</w:t>
      </w:r>
      <w:r w:rsidR="003D7A03" w:rsidRPr="003D7A03">
        <w:rPr>
          <w:rFonts w:ascii="Century Gothic" w:hAnsi="Century Gothic"/>
          <w:lang w:val="es-ES_tradnl"/>
        </w:rPr>
        <w:t xml:space="preserve">asco, además de que </w:t>
      </w:r>
      <w:r w:rsidR="00235C96" w:rsidRPr="003D7A03">
        <w:rPr>
          <w:rFonts w:ascii="Century Gothic" w:hAnsi="Century Gothic"/>
          <w:lang w:val="es-ES_tradnl"/>
        </w:rPr>
        <w:t>contar</w:t>
      </w:r>
      <w:r w:rsidR="002134FE" w:rsidRPr="003D7A03">
        <w:rPr>
          <w:rFonts w:ascii="Century Gothic" w:hAnsi="Century Gothic"/>
          <w:lang w:val="es-ES_tradnl"/>
        </w:rPr>
        <w:t>a</w:t>
      </w:r>
      <w:r w:rsidR="00235C96" w:rsidRPr="003D7A03">
        <w:rPr>
          <w:rFonts w:ascii="Century Gothic" w:hAnsi="Century Gothic"/>
          <w:lang w:val="es-ES_tradnl"/>
        </w:rPr>
        <w:t xml:space="preserve"> con la herramienta y equipos necesarios para efectuar todos los trabajos.</w:t>
      </w:r>
    </w:p>
    <w:p w:rsidR="00235C96" w:rsidRPr="00FB6E38" w:rsidRDefault="002134FE" w:rsidP="0021511A">
      <w:pPr>
        <w:numPr>
          <w:ilvl w:val="0"/>
          <w:numId w:val="15"/>
        </w:numPr>
        <w:tabs>
          <w:tab w:val="left" w:pos="0"/>
        </w:tabs>
        <w:jc w:val="both"/>
        <w:rPr>
          <w:rFonts w:ascii="Century Gothic" w:hAnsi="Century Gothic"/>
          <w:lang w:val="es-ES_tradnl"/>
        </w:rPr>
      </w:pPr>
      <w:r>
        <w:rPr>
          <w:rFonts w:ascii="Century Gothic" w:hAnsi="Century Gothic"/>
          <w:lang w:val="es-ES_tradnl"/>
        </w:rPr>
        <w:t xml:space="preserve">Se </w:t>
      </w:r>
      <w:r w:rsidR="00235C96" w:rsidRPr="00FB6E38">
        <w:rPr>
          <w:rFonts w:ascii="Century Gothic" w:hAnsi="Century Gothic"/>
          <w:lang w:val="es-ES_tradnl"/>
        </w:rPr>
        <w:t>entregar</w:t>
      </w:r>
      <w:r>
        <w:rPr>
          <w:rFonts w:ascii="Century Gothic" w:hAnsi="Century Gothic"/>
          <w:lang w:val="es-ES_tradnl"/>
        </w:rPr>
        <w:t>a</w:t>
      </w:r>
      <w:r w:rsidR="00235C96" w:rsidRPr="00FB6E38">
        <w:rPr>
          <w:rFonts w:ascii="Century Gothic" w:hAnsi="Century Gothic"/>
          <w:lang w:val="es-ES_tradnl"/>
        </w:rPr>
        <w:t xml:space="preserve"> un reporte con los resultados de todas las pruebas </w:t>
      </w:r>
      <w:r w:rsidR="00235C96" w:rsidRPr="00FB6E38">
        <w:rPr>
          <w:rFonts w:ascii="Century Gothic" w:hAnsi="Century Gothic"/>
        </w:rPr>
        <w:t>aplicadas a los equipos y los diagnóstico del estado de los todos los equipos</w:t>
      </w:r>
      <w:r>
        <w:rPr>
          <w:rFonts w:ascii="Century Gothic" w:hAnsi="Century Gothic"/>
        </w:rPr>
        <w:t xml:space="preserve"> durante cada visita ya se</w:t>
      </w:r>
      <w:r w:rsidR="00A94C9E">
        <w:rPr>
          <w:rFonts w:ascii="Century Gothic" w:hAnsi="Century Gothic"/>
        </w:rPr>
        <w:t>a</w:t>
      </w:r>
      <w:r>
        <w:rPr>
          <w:rFonts w:ascii="Century Gothic" w:hAnsi="Century Gothic"/>
        </w:rPr>
        <w:t xml:space="preserve"> de mantenimiento preventivo menor y mayor y/o correctivo</w:t>
      </w:r>
      <w:r w:rsidR="00235C96" w:rsidRPr="00FB6E38">
        <w:rPr>
          <w:rFonts w:ascii="Century Gothic" w:hAnsi="Century Gothic"/>
        </w:rPr>
        <w:t xml:space="preserve">. </w:t>
      </w:r>
    </w:p>
    <w:p w:rsidR="00235C96" w:rsidRPr="00FB6E38" w:rsidRDefault="002134FE" w:rsidP="0021511A">
      <w:pPr>
        <w:numPr>
          <w:ilvl w:val="0"/>
          <w:numId w:val="15"/>
        </w:numPr>
        <w:tabs>
          <w:tab w:val="left" w:pos="0"/>
        </w:tabs>
        <w:jc w:val="both"/>
        <w:rPr>
          <w:rFonts w:ascii="Century Gothic" w:hAnsi="Century Gothic"/>
          <w:lang w:val="es-ES_tradnl"/>
        </w:rPr>
      </w:pPr>
      <w:r>
        <w:rPr>
          <w:rFonts w:ascii="Century Gothic" w:hAnsi="Century Gothic"/>
          <w:lang w:val="es-ES_tradnl"/>
        </w:rPr>
        <w:t xml:space="preserve">En </w:t>
      </w:r>
      <w:r w:rsidR="00235C96" w:rsidRPr="00FB6E38">
        <w:rPr>
          <w:rFonts w:ascii="Century Gothic" w:hAnsi="Century Gothic"/>
          <w:lang w:val="es-ES_tradnl"/>
        </w:rPr>
        <w:t xml:space="preserve">cada visita de mantenimiento preventivo o correctivo </w:t>
      </w:r>
      <w:r>
        <w:rPr>
          <w:rFonts w:ascii="Century Gothic" w:hAnsi="Century Gothic"/>
          <w:lang w:val="es-ES_tradnl"/>
        </w:rPr>
        <w:t xml:space="preserve">se </w:t>
      </w:r>
      <w:r w:rsidR="00235C96" w:rsidRPr="00FB6E38">
        <w:rPr>
          <w:rFonts w:ascii="Century Gothic" w:hAnsi="Century Gothic"/>
          <w:lang w:val="es-ES_tradnl"/>
        </w:rPr>
        <w:t xml:space="preserve">debe </w:t>
      </w:r>
      <w:r>
        <w:rPr>
          <w:rFonts w:ascii="Century Gothic" w:hAnsi="Century Gothic"/>
          <w:lang w:val="es-ES_tradnl"/>
        </w:rPr>
        <w:t xml:space="preserve">de </w:t>
      </w:r>
      <w:r w:rsidR="00235C96" w:rsidRPr="00FB6E38">
        <w:rPr>
          <w:rFonts w:ascii="Century Gothic" w:hAnsi="Century Gothic"/>
          <w:lang w:val="es-ES_tradnl"/>
        </w:rPr>
        <w:t>enviar por lo menos a dos personas al servicio.</w:t>
      </w:r>
    </w:p>
    <w:p w:rsidR="002134FE" w:rsidRPr="00FB6E38" w:rsidRDefault="002134FE" w:rsidP="0021511A">
      <w:pPr>
        <w:pStyle w:val="Textoindependiente"/>
        <w:ind w:right="-234"/>
        <w:jc w:val="left"/>
        <w:rPr>
          <w:rFonts w:ascii="Century Gothic" w:hAnsi="Century Gothic"/>
          <w:sz w:val="20"/>
        </w:rPr>
      </w:pPr>
    </w:p>
    <w:p w:rsidR="002134FE" w:rsidRPr="00804FD0" w:rsidRDefault="002134FE" w:rsidP="002134FE">
      <w:pPr>
        <w:jc w:val="center"/>
        <w:rPr>
          <w:rFonts w:ascii="Arial" w:hAnsi="Arial"/>
          <w:b/>
        </w:rPr>
      </w:pPr>
      <w:r w:rsidRPr="00804FD0">
        <w:rPr>
          <w:rFonts w:ascii="Arial" w:hAnsi="Arial"/>
          <w:b/>
        </w:rPr>
        <w:t>El alcance es expuesto de manera enunciativa pero no limitativa</w:t>
      </w:r>
    </w:p>
    <w:p w:rsidR="0082226A" w:rsidRPr="00FB6E38" w:rsidRDefault="0082226A" w:rsidP="0021511A">
      <w:pPr>
        <w:pStyle w:val="Textoindependiente"/>
        <w:ind w:right="-234"/>
        <w:jc w:val="left"/>
        <w:rPr>
          <w:rFonts w:ascii="Century Gothic" w:hAnsi="Century Gothic"/>
          <w:sz w:val="20"/>
        </w:rPr>
      </w:pPr>
    </w:p>
    <w:p w:rsidR="006B16C1" w:rsidRDefault="0082226A" w:rsidP="002134FE">
      <w:pPr>
        <w:tabs>
          <w:tab w:val="left" w:pos="0"/>
        </w:tabs>
        <w:jc w:val="center"/>
        <w:rPr>
          <w:lang w:val="es-ES_tradnl"/>
        </w:rPr>
      </w:pPr>
      <w:r w:rsidRPr="00FB6E38">
        <w:rPr>
          <w:rFonts w:ascii="Century Gothic" w:hAnsi="Century Gothic"/>
          <w:u w:val="single"/>
          <w:lang w:val="es-ES_tradnl"/>
        </w:rPr>
        <w:t>FIN DEL ANEXO TÉCNIC</w:t>
      </w:r>
      <w:r w:rsidR="002134FE">
        <w:rPr>
          <w:rFonts w:ascii="Century Gothic" w:hAnsi="Century Gothic"/>
          <w:u w:val="single"/>
          <w:lang w:val="es-ES_tradnl"/>
        </w:rPr>
        <w:t>O</w:t>
      </w:r>
    </w:p>
    <w:p w:rsidR="00FA17F7" w:rsidRDefault="006B16C1" w:rsidP="0021511A">
      <w:pPr>
        <w:tabs>
          <w:tab w:val="left" w:pos="1956"/>
        </w:tabs>
        <w:rPr>
          <w:lang w:val="es-ES_tradnl"/>
        </w:rPr>
      </w:pPr>
      <w:r>
        <w:rPr>
          <w:lang w:val="es-ES_tradnl"/>
        </w:rPr>
        <w:tab/>
      </w:r>
    </w:p>
    <w:p w:rsidR="00E907F0" w:rsidRDefault="00E907F0" w:rsidP="0021511A">
      <w:pPr>
        <w:tabs>
          <w:tab w:val="left" w:pos="1956"/>
        </w:tabs>
        <w:rPr>
          <w:lang w:val="es-ES_tradnl"/>
        </w:rPr>
      </w:pPr>
    </w:p>
    <w:p w:rsidR="00E907F0" w:rsidRPr="00DC72B9" w:rsidRDefault="00E907F0" w:rsidP="00E907F0">
      <w:pPr>
        <w:jc w:val="center"/>
        <w:rPr>
          <w:rFonts w:ascii="Century Gothic" w:hAnsi="Century Gothic" w:cs="Arial"/>
          <w:b/>
        </w:rPr>
      </w:pPr>
      <w:r w:rsidRPr="00DC72B9">
        <w:rPr>
          <w:rFonts w:ascii="Century Gothic" w:hAnsi="Century Gothic" w:cs="Arial"/>
          <w:b/>
        </w:rPr>
        <w:t>EVALUACIÓN TÉCNICA</w:t>
      </w:r>
    </w:p>
    <w:p w:rsidR="00E907F0" w:rsidRPr="00DC72B9" w:rsidRDefault="00E907F0" w:rsidP="00E907F0">
      <w:pPr>
        <w:jc w:val="center"/>
        <w:rPr>
          <w:rFonts w:ascii="Century Gothic" w:hAnsi="Century Gothic" w:cs="Arial"/>
          <w:b/>
        </w:rPr>
      </w:pPr>
    </w:p>
    <w:p w:rsidR="00E907F0" w:rsidRPr="00DC72B9" w:rsidRDefault="00E907F0" w:rsidP="00E907F0">
      <w:pPr>
        <w:jc w:val="center"/>
        <w:rPr>
          <w:rFonts w:ascii="Century Gothic" w:hAnsi="Century Gothic" w:cs="Arial"/>
          <w:b/>
        </w:rPr>
      </w:pPr>
      <w:r w:rsidRPr="00DC72B9">
        <w:rPr>
          <w:rFonts w:ascii="Century Gothic" w:hAnsi="Century Gothic" w:cs="Arial"/>
          <w:b/>
        </w:rPr>
        <w:t>SERVICIO DE MANTENIMIENTO A UPS´S ESTÁTICOS</w:t>
      </w:r>
    </w:p>
    <w:p w:rsidR="00E907F0" w:rsidRPr="00DC72B9" w:rsidRDefault="00E907F0" w:rsidP="00E907F0">
      <w:pPr>
        <w:jc w:val="center"/>
        <w:rPr>
          <w:rFonts w:ascii="Century Gothic" w:hAnsi="Century Gothic" w:cs="Arial"/>
          <w:b/>
        </w:rPr>
      </w:pPr>
    </w:p>
    <w:p w:rsidR="00E907F0" w:rsidRPr="00DC72B9" w:rsidRDefault="00E907F0" w:rsidP="00E907F0">
      <w:pPr>
        <w:jc w:val="both"/>
        <w:rPr>
          <w:rFonts w:ascii="Century Gothic" w:hAnsi="Century Gothic" w:cs="Arial"/>
        </w:rPr>
      </w:pPr>
      <w:r w:rsidRPr="00DC72B9">
        <w:rPr>
          <w:rFonts w:ascii="Century Gothic" w:hAnsi="Century Gothic" w:cs="Arial"/>
        </w:rPr>
        <w:t xml:space="preserve">De conformidad a los lineamientos para la aplicación del criterio de evaluación de proposiciones a través del mecanismo de </w:t>
      </w:r>
      <w:r w:rsidRPr="00DC72B9">
        <w:rPr>
          <w:rFonts w:ascii="Century Gothic" w:hAnsi="Century Gothic" w:cs="Arial"/>
          <w:b/>
        </w:rPr>
        <w:t>puntos o porcentajes</w:t>
      </w:r>
      <w:r w:rsidRPr="00DC72B9">
        <w:rPr>
          <w:rFonts w:ascii="Century Gothic" w:hAnsi="Century Gothic" w:cs="Arial"/>
        </w:rPr>
        <w:t xml:space="preserve"> en los procedimientos de contratación regulados por el acuerdo por el que se emiten diversos lineamientos en materia de adquisiciones, arrendamientos y servicios y de obras públicas y servicios relacionados con las mismas, publicada en el DOF el 09 de Enero de 2010, establece lo siguiente:</w:t>
      </w:r>
    </w:p>
    <w:p w:rsidR="00E907F0" w:rsidRPr="00DC72B9" w:rsidRDefault="00E907F0" w:rsidP="00E907F0">
      <w:pPr>
        <w:jc w:val="both"/>
        <w:rPr>
          <w:rFonts w:ascii="Century Gothic" w:hAnsi="Century Gothic" w:cs="Arial"/>
          <w:b/>
        </w:rPr>
      </w:pPr>
      <w:r w:rsidRPr="00DC72B9">
        <w:rPr>
          <w:rFonts w:ascii="Century Gothic" w:hAnsi="Century Gothic" w:cs="Arial"/>
          <w:b/>
        </w:rPr>
        <w:t>La puntuación o unidades porcentuales a obtener en la propuesta técnica para ser considerada solvente y por tanto, no ser desechada, será de cuando menos 45 de los 60 máximos que se pueden obtener en esta evaluación.</w:t>
      </w:r>
    </w:p>
    <w:p w:rsidR="00E907F0" w:rsidRPr="00DC72B9" w:rsidRDefault="00E907F0" w:rsidP="00E907F0">
      <w:pPr>
        <w:jc w:val="both"/>
        <w:rPr>
          <w:rFonts w:ascii="Century Gothic" w:hAnsi="Century Gothic" w:cs="Arial"/>
          <w:b/>
          <w:bCs/>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4"/>
        <w:gridCol w:w="1389"/>
      </w:tblGrid>
      <w:tr w:rsidR="00E907F0" w:rsidRPr="00DC72B9" w:rsidTr="00E907F0">
        <w:trPr>
          <w:trHeight w:val="502"/>
        </w:trPr>
        <w:tc>
          <w:tcPr>
            <w:tcW w:w="8784" w:type="dxa"/>
            <w:shd w:val="pct12" w:color="auto" w:fill="auto"/>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Cs/>
              </w:rPr>
              <w:br w:type="page"/>
            </w:r>
            <w:r w:rsidRPr="00DC72B9">
              <w:rPr>
                <w:rFonts w:ascii="Century Gothic" w:hAnsi="Century Gothic" w:cs="Arial"/>
                <w:bCs/>
              </w:rPr>
              <w:br w:type="page"/>
            </w:r>
            <w:r w:rsidRPr="00DC72B9">
              <w:rPr>
                <w:rFonts w:ascii="Century Gothic" w:hAnsi="Century Gothic" w:cs="Arial"/>
                <w:b/>
              </w:rPr>
              <w:t>RUBROS</w:t>
            </w:r>
          </w:p>
        </w:tc>
        <w:tc>
          <w:tcPr>
            <w:tcW w:w="1389" w:type="dxa"/>
            <w:shd w:val="pct12" w:color="auto" w:fill="auto"/>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PUNTOS</w:t>
            </w:r>
          </w:p>
        </w:tc>
      </w:tr>
      <w:tr w:rsidR="00E907F0" w:rsidRPr="00DC72B9" w:rsidTr="00237E56">
        <w:tc>
          <w:tcPr>
            <w:tcW w:w="10173" w:type="dxa"/>
            <w:gridSpan w:val="2"/>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t>A) CAPACIDAD DEL LICITANTE (24 PUNTOS).</w:t>
            </w:r>
            <w:r w:rsidRPr="00DC72B9">
              <w:rPr>
                <w:rFonts w:ascii="Century Gothic" w:hAnsi="Century Gothic" w:cs="Arial"/>
              </w:rPr>
              <w:t xml:space="preserve"> Consiste en el número de Recursos Humanos que Técnicamente están aptos para prestar el servicio así como los Recursos Económicos y de Equipamiento que requiere el Licitante para prestar los servicios en el tiempo, condiciones y niveles de Calidad requeridos por la convocante. </w:t>
            </w:r>
          </w:p>
        </w:tc>
      </w:tr>
      <w:tr w:rsidR="00E907F0" w:rsidRPr="00DC72B9" w:rsidTr="00237E56">
        <w:tc>
          <w:tcPr>
            <w:tcW w:w="10173" w:type="dxa"/>
            <w:gridSpan w:val="2"/>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t xml:space="preserve">A.1) CAPACIDAD DE LOS RECURSOS HUMANOS. </w:t>
            </w:r>
          </w:p>
        </w:tc>
      </w:tr>
      <w:tr w:rsidR="00E907F0" w:rsidRPr="00DC72B9" w:rsidTr="00E907F0">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t>PRIMERO</w:t>
            </w:r>
            <w:r w:rsidRPr="00DC72B9">
              <w:rPr>
                <w:rFonts w:ascii="Century Gothic" w:hAnsi="Century Gothic" w:cs="Arial"/>
              </w:rPr>
              <w:t>. Experiencia.</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 xml:space="preserve">El licitante participante debe presentar el </w:t>
            </w:r>
            <w:proofErr w:type="spellStart"/>
            <w:r w:rsidRPr="00DC72B9">
              <w:rPr>
                <w:rFonts w:ascii="Century Gothic" w:hAnsi="Century Gothic" w:cs="Arial"/>
              </w:rPr>
              <w:t>curriculum</w:t>
            </w:r>
            <w:proofErr w:type="spellEnd"/>
            <w:r w:rsidRPr="00DC72B9">
              <w:rPr>
                <w:rFonts w:ascii="Century Gothic" w:hAnsi="Century Gothic" w:cs="Arial"/>
              </w:rPr>
              <w:t xml:space="preserve"> del personal que prestará el servicio de mantenimiento a </w:t>
            </w:r>
            <w:proofErr w:type="spellStart"/>
            <w:r w:rsidRPr="00DC72B9">
              <w:rPr>
                <w:rFonts w:ascii="Century Gothic" w:hAnsi="Century Gothic" w:cs="Arial"/>
              </w:rPr>
              <w:t>ups´s</w:t>
            </w:r>
            <w:proofErr w:type="spellEnd"/>
            <w:r w:rsidRPr="00DC72B9">
              <w:rPr>
                <w:rFonts w:ascii="Century Gothic" w:hAnsi="Century Gothic" w:cs="Arial"/>
              </w:rPr>
              <w:t xml:space="preserve"> estáticos en particular del personal especializado y capacitado, para realizar las actividades descritas en el anexo técnico, donde acredite que tiene la experiencia mínima de tres años en la ejecución de los servicios similares a los solicitados por la convocante.</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Siendo el siguiente modo la asignación de la puntuación:</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 xml:space="preserve">Presentar como mínimo </w:t>
            </w:r>
            <w:r>
              <w:rPr>
                <w:rFonts w:ascii="Century Gothic" w:hAnsi="Century Gothic" w:cs="Arial"/>
              </w:rPr>
              <w:t>tres</w:t>
            </w:r>
            <w:r w:rsidRPr="00DC72B9">
              <w:rPr>
                <w:rFonts w:ascii="Century Gothic" w:hAnsi="Century Gothic" w:cs="Arial"/>
              </w:rPr>
              <w:t xml:space="preserve"> </w:t>
            </w:r>
            <w:proofErr w:type="spellStart"/>
            <w:r w:rsidRPr="00DC72B9">
              <w:rPr>
                <w:rFonts w:ascii="Century Gothic" w:hAnsi="Century Gothic" w:cs="Arial"/>
              </w:rPr>
              <w:t>curriculum</w:t>
            </w:r>
            <w:proofErr w:type="spellEnd"/>
            <w:r w:rsidRPr="00DC72B9">
              <w:rPr>
                <w:rFonts w:ascii="Century Gothic" w:hAnsi="Century Gothic" w:cs="Arial"/>
              </w:rPr>
              <w:t xml:space="preserve"> del personal especializado y capacitado que prestara el servicio de mantenimiento a </w:t>
            </w:r>
            <w:proofErr w:type="spellStart"/>
            <w:r w:rsidRPr="00DC72B9">
              <w:rPr>
                <w:rFonts w:ascii="Century Gothic" w:hAnsi="Century Gothic" w:cs="Arial"/>
              </w:rPr>
              <w:t>ups´s</w:t>
            </w:r>
            <w:proofErr w:type="spellEnd"/>
            <w:r w:rsidRPr="00DC72B9">
              <w:rPr>
                <w:rFonts w:ascii="Century Gothic" w:hAnsi="Century Gothic" w:cs="Arial"/>
              </w:rPr>
              <w:t xml:space="preserve"> estáticos, que cubra con lo solicitado por</w:t>
            </w:r>
            <w:r w:rsidR="002B3827">
              <w:rPr>
                <w:rFonts w:ascii="Century Gothic" w:hAnsi="Century Gothic" w:cs="Arial"/>
              </w:rPr>
              <w:t xml:space="preserve"> la convocante se le otorgaran 10</w:t>
            </w:r>
            <w:r w:rsidRPr="00DC72B9">
              <w:rPr>
                <w:rFonts w:ascii="Century Gothic" w:hAnsi="Century Gothic" w:cs="Arial"/>
              </w:rPr>
              <w:t xml:space="preserve"> (</w:t>
            </w:r>
            <w:r w:rsidR="002B3827">
              <w:rPr>
                <w:rFonts w:ascii="Century Gothic" w:hAnsi="Century Gothic" w:cs="Arial"/>
              </w:rPr>
              <w:t>diez</w:t>
            </w:r>
            <w:r w:rsidRPr="00DC72B9">
              <w:rPr>
                <w:rFonts w:ascii="Century Gothic" w:hAnsi="Century Gothic" w:cs="Arial"/>
              </w:rPr>
              <w:t>)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 xml:space="preserve">Si el licitante no presenta el mínimo de </w:t>
            </w:r>
            <w:proofErr w:type="spellStart"/>
            <w:r w:rsidRPr="00DC72B9">
              <w:rPr>
                <w:rFonts w:ascii="Century Gothic" w:hAnsi="Century Gothic" w:cs="Arial"/>
              </w:rPr>
              <w:t>curriculum</w:t>
            </w:r>
            <w:proofErr w:type="spellEnd"/>
            <w:r w:rsidRPr="00DC72B9">
              <w:rPr>
                <w:rFonts w:ascii="Century Gothic" w:hAnsi="Century Gothic" w:cs="Arial"/>
              </w:rPr>
              <w:t xml:space="preserve"> solicitados se le otorgarán 0 (cero) puntos. </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Nota. El documento solicitado en este rubro debe tener una antigüedad no mayor a 1 año, de no satisfacer el requerimiento se otorgarán 0 (cero) puntos</w:t>
            </w:r>
            <w:r>
              <w:rPr>
                <w:rFonts w:ascii="Century Gothic" w:hAnsi="Century Gothic" w:cs="Arial"/>
              </w:rPr>
              <w:t>, deberá indicar fecha de elaboración.</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lastRenderedPageBreak/>
              <w:t xml:space="preserve">Calificación máxima </w:t>
            </w:r>
          </w:p>
          <w:p w:rsidR="00E907F0" w:rsidRPr="00DC72B9" w:rsidRDefault="00E907F0" w:rsidP="00237E56">
            <w:pPr>
              <w:jc w:val="center"/>
              <w:rPr>
                <w:rFonts w:ascii="Century Gothic" w:hAnsi="Century Gothic" w:cs="Arial"/>
                <w:b/>
              </w:rPr>
            </w:pPr>
          </w:p>
          <w:p w:rsidR="00E907F0" w:rsidRPr="00DC72B9" w:rsidRDefault="002B3827" w:rsidP="00237E56">
            <w:pPr>
              <w:jc w:val="center"/>
              <w:rPr>
                <w:rFonts w:ascii="Century Gothic" w:hAnsi="Century Gothic" w:cs="Arial"/>
                <w:b/>
              </w:rPr>
            </w:pPr>
            <w:r>
              <w:rPr>
                <w:rFonts w:ascii="Century Gothic" w:hAnsi="Century Gothic" w:cs="Arial"/>
                <w:b/>
              </w:rPr>
              <w:t>10</w:t>
            </w: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tc>
      </w:tr>
      <w:tr w:rsidR="00E907F0" w:rsidRPr="00DC72B9" w:rsidTr="00E907F0">
        <w:tc>
          <w:tcPr>
            <w:tcW w:w="8784" w:type="dxa"/>
            <w:vAlign w:val="center"/>
          </w:tcPr>
          <w:p w:rsidR="00E907F0" w:rsidRPr="00DC72B9" w:rsidRDefault="00E907F0" w:rsidP="00237E56">
            <w:pPr>
              <w:jc w:val="both"/>
              <w:rPr>
                <w:rFonts w:ascii="Century Gothic" w:hAnsi="Century Gothic" w:cs="Arial"/>
                <w:lang w:val="es-ES_tradnl"/>
              </w:rPr>
            </w:pPr>
            <w:r w:rsidRPr="00DC72B9">
              <w:rPr>
                <w:rFonts w:ascii="Century Gothic" w:hAnsi="Century Gothic" w:cs="Arial"/>
                <w:b/>
              </w:rPr>
              <w:t>SEGUNDO</w:t>
            </w:r>
            <w:r w:rsidRPr="00DC72B9">
              <w:rPr>
                <w:rFonts w:ascii="Century Gothic" w:hAnsi="Century Gothic" w:cs="Arial"/>
              </w:rPr>
              <w:t>. El licitante debe presentar constancias y/o certificados de capacitación de las personas asignadas a la prestación del servicio solicitado, acreditando sus cursos en materias de “mantenimiento, instalación y reparación de UPS”, de las siguientes marcas</w:t>
            </w:r>
            <w:r w:rsidRPr="00DC72B9">
              <w:rPr>
                <w:rFonts w:ascii="Century Gothic" w:hAnsi="Century Gothic" w:cs="Arial"/>
                <w:lang w:val="es-ES_tradnl"/>
              </w:rPr>
              <w:t>, EATON POWERWARE, EXIDE</w:t>
            </w:r>
            <w:r w:rsidR="00252B40" w:rsidRPr="00DC72B9">
              <w:rPr>
                <w:rFonts w:ascii="Century Gothic" w:hAnsi="Century Gothic" w:cs="Arial"/>
                <w:lang w:val="es-ES_tradnl"/>
              </w:rPr>
              <w:t xml:space="preserve">, </w:t>
            </w:r>
            <w:r w:rsidR="00252B40">
              <w:rPr>
                <w:rFonts w:ascii="Century Gothic" w:hAnsi="Century Gothic" w:cs="Arial"/>
                <w:lang w:val="es-ES_tradnl"/>
              </w:rPr>
              <w:t>VOGAR,</w:t>
            </w:r>
            <w:r w:rsidR="00252B40" w:rsidRPr="00DC72B9">
              <w:rPr>
                <w:rFonts w:ascii="Century Gothic" w:hAnsi="Century Gothic" w:cs="Arial"/>
                <w:lang w:val="es-ES_tradnl"/>
              </w:rPr>
              <w:t xml:space="preserve"> </w:t>
            </w:r>
            <w:r w:rsidRPr="00DC72B9">
              <w:rPr>
                <w:rFonts w:ascii="Century Gothic" w:hAnsi="Century Gothic" w:cs="Arial"/>
                <w:lang w:val="es-ES_tradnl"/>
              </w:rPr>
              <w:t>mencionadas en el anexo técnico.</w:t>
            </w:r>
          </w:p>
          <w:p w:rsidR="00E907F0" w:rsidRPr="00DC72B9" w:rsidRDefault="00E907F0" w:rsidP="00237E56">
            <w:pPr>
              <w:jc w:val="both"/>
              <w:rPr>
                <w:rFonts w:ascii="Century Gothic" w:hAnsi="Century Gothic" w:cs="Arial"/>
                <w:lang w:val="es-ES_tradnl"/>
              </w:rPr>
            </w:pPr>
          </w:p>
          <w:p w:rsidR="00E907F0" w:rsidRPr="00DC72B9" w:rsidRDefault="00E907F0" w:rsidP="00237E56">
            <w:pPr>
              <w:jc w:val="both"/>
              <w:rPr>
                <w:rFonts w:ascii="Century Gothic" w:hAnsi="Century Gothic" w:cs="Arial"/>
              </w:rPr>
            </w:pPr>
            <w:r w:rsidRPr="00DC72B9">
              <w:rPr>
                <w:rFonts w:ascii="Century Gothic" w:hAnsi="Century Gothic" w:cs="Arial"/>
              </w:rPr>
              <w:t>Siendo del siguiente modo la asignación de la puntuación:</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Presentar un certificado y/o constancias de capacitación por cada de las siguientes marcas</w:t>
            </w:r>
            <w:r w:rsidRPr="00DC72B9">
              <w:rPr>
                <w:rFonts w:ascii="Century Gothic" w:hAnsi="Century Gothic" w:cs="Arial"/>
                <w:lang w:val="es-ES_tradnl"/>
              </w:rPr>
              <w:t xml:space="preserve"> EATON POWERWARE, EXIDE, </w:t>
            </w:r>
            <w:r w:rsidR="00237E56">
              <w:rPr>
                <w:rFonts w:ascii="Century Gothic" w:hAnsi="Century Gothic" w:cs="Arial"/>
                <w:lang w:val="es-ES_tradnl"/>
              </w:rPr>
              <w:t xml:space="preserve">VOGAR, </w:t>
            </w:r>
            <w:r w:rsidRPr="00DC72B9">
              <w:rPr>
                <w:rFonts w:ascii="Century Gothic" w:hAnsi="Century Gothic" w:cs="Arial"/>
              </w:rPr>
              <w:t xml:space="preserve">mencionadas en el anexo técnico, </w:t>
            </w:r>
            <w:r w:rsidRPr="00DC72B9">
              <w:rPr>
                <w:rFonts w:ascii="Century Gothic" w:hAnsi="Century Gothic" w:cs="Arial"/>
                <w:lang w:val="es-ES_tradnl"/>
              </w:rPr>
              <w:t xml:space="preserve">además de </w:t>
            </w:r>
            <w:r w:rsidRPr="00DC72B9">
              <w:rPr>
                <w:rFonts w:ascii="Century Gothic" w:hAnsi="Century Gothic" w:cs="Arial"/>
              </w:rPr>
              <w:t>mantenimiento, instalación y reparación de UPS,</w:t>
            </w:r>
            <w:r w:rsidRPr="00DC72B9">
              <w:rPr>
                <w:rFonts w:ascii="Century Gothic" w:hAnsi="Century Gothic" w:cs="Arial"/>
                <w:lang w:val="es-ES_tradnl"/>
              </w:rPr>
              <w:t xml:space="preserve"> </w:t>
            </w:r>
            <w:r w:rsidRPr="00DC72B9">
              <w:rPr>
                <w:rFonts w:ascii="Century Gothic" w:hAnsi="Century Gothic" w:cs="Arial"/>
              </w:rPr>
              <w:t>del personal que se asigne a la prestación del serv</w:t>
            </w:r>
            <w:r w:rsidR="002B3827">
              <w:rPr>
                <w:rFonts w:ascii="Century Gothic" w:hAnsi="Century Gothic" w:cs="Arial"/>
              </w:rPr>
              <w:t>icio requerido, se le otorgara 10</w:t>
            </w:r>
            <w:r w:rsidRPr="00DC72B9">
              <w:rPr>
                <w:rFonts w:ascii="Century Gothic" w:hAnsi="Century Gothic" w:cs="Arial"/>
              </w:rPr>
              <w:t xml:space="preserve"> (</w:t>
            </w:r>
            <w:r w:rsidR="002B3827">
              <w:rPr>
                <w:rFonts w:ascii="Century Gothic" w:hAnsi="Century Gothic" w:cs="Arial"/>
              </w:rPr>
              <w:t>diez</w:t>
            </w:r>
            <w:r w:rsidRPr="00DC72B9">
              <w:rPr>
                <w:rFonts w:ascii="Century Gothic" w:hAnsi="Century Gothic" w:cs="Arial"/>
              </w:rPr>
              <w:t>) puntos.</w:t>
            </w:r>
          </w:p>
          <w:p w:rsidR="00E907F0" w:rsidRPr="00DC72B9" w:rsidRDefault="00E907F0" w:rsidP="00237E56">
            <w:pPr>
              <w:jc w:val="both"/>
              <w:rPr>
                <w:rFonts w:ascii="Century Gothic" w:hAnsi="Century Gothic" w:cs="Arial"/>
              </w:rPr>
            </w:pPr>
          </w:p>
          <w:p w:rsidR="00E907F0" w:rsidRPr="00DC72B9" w:rsidRDefault="00E907F0" w:rsidP="00A00E12">
            <w:pPr>
              <w:jc w:val="both"/>
              <w:rPr>
                <w:rFonts w:ascii="Century Gothic" w:hAnsi="Century Gothic" w:cs="Arial"/>
              </w:rPr>
            </w:pPr>
            <w:r w:rsidRPr="00DC72B9">
              <w:rPr>
                <w:rFonts w:ascii="Century Gothic" w:hAnsi="Century Gothic" w:cs="Arial"/>
              </w:rPr>
              <w:t>Si no presenta constancia y/o certificados de capacitación de las siguientes marcas</w:t>
            </w:r>
            <w:r w:rsidRPr="00DC72B9">
              <w:rPr>
                <w:rFonts w:ascii="Century Gothic" w:hAnsi="Century Gothic" w:cs="Arial"/>
                <w:lang w:val="es-ES_tradnl"/>
              </w:rPr>
              <w:t xml:space="preserve"> EATON POWERWARE, EXIDE, </w:t>
            </w:r>
            <w:r w:rsidR="00237E56">
              <w:rPr>
                <w:rFonts w:ascii="Century Gothic" w:hAnsi="Century Gothic" w:cs="Arial"/>
                <w:lang w:val="es-ES_tradnl"/>
              </w:rPr>
              <w:t xml:space="preserve"> VOGAR, </w:t>
            </w:r>
            <w:r w:rsidRPr="00DC72B9">
              <w:rPr>
                <w:rFonts w:ascii="Century Gothic" w:hAnsi="Century Gothic" w:cs="Arial"/>
                <w:lang w:val="es-ES_tradnl"/>
              </w:rPr>
              <w:t xml:space="preserve">BEST POWER </w:t>
            </w:r>
            <w:r w:rsidRPr="00DC72B9">
              <w:rPr>
                <w:rFonts w:ascii="Century Gothic" w:hAnsi="Century Gothic" w:cs="Arial"/>
              </w:rPr>
              <w:t xml:space="preserve">mencionadas en el anexo técnico, </w:t>
            </w:r>
            <w:r w:rsidRPr="00DC72B9">
              <w:rPr>
                <w:rFonts w:ascii="Century Gothic" w:hAnsi="Century Gothic" w:cs="Arial"/>
                <w:lang w:val="es-ES_tradnl"/>
              </w:rPr>
              <w:t xml:space="preserve">además de </w:t>
            </w:r>
            <w:r w:rsidRPr="00DC72B9">
              <w:rPr>
                <w:rFonts w:ascii="Century Gothic" w:hAnsi="Century Gothic" w:cs="Arial"/>
              </w:rPr>
              <w:t>mantenimiento, instalación y reparación de UPS mencionadas en el anexo técnico de una o más personas se le otorgaran 0 (cero) puntos</w:t>
            </w:r>
          </w:p>
        </w:tc>
        <w:tc>
          <w:tcPr>
            <w:tcW w:w="1389" w:type="dxa"/>
            <w:tcBorders>
              <w:top w:val="nil"/>
            </w:tcBorders>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 xml:space="preserve">Calificación máxima </w:t>
            </w:r>
          </w:p>
          <w:p w:rsidR="00E907F0" w:rsidRPr="00DC72B9" w:rsidRDefault="00E907F0" w:rsidP="00237E56">
            <w:pPr>
              <w:jc w:val="center"/>
              <w:rPr>
                <w:rFonts w:ascii="Century Gothic" w:hAnsi="Century Gothic" w:cs="Arial"/>
                <w:b/>
              </w:rPr>
            </w:pPr>
          </w:p>
          <w:p w:rsidR="00E907F0" w:rsidRPr="00DC72B9" w:rsidRDefault="002B3827" w:rsidP="00237E56">
            <w:pPr>
              <w:jc w:val="center"/>
              <w:rPr>
                <w:rFonts w:ascii="Century Gothic" w:hAnsi="Century Gothic" w:cs="Arial"/>
                <w:b/>
              </w:rPr>
            </w:pPr>
            <w:r>
              <w:rPr>
                <w:rFonts w:ascii="Century Gothic" w:hAnsi="Century Gothic" w:cs="Arial"/>
                <w:b/>
              </w:rPr>
              <w:t>10</w:t>
            </w:r>
          </w:p>
        </w:tc>
      </w:tr>
      <w:tr w:rsidR="00E907F0" w:rsidRPr="00DC72B9" w:rsidTr="00237E56">
        <w:trPr>
          <w:trHeight w:val="394"/>
        </w:trPr>
        <w:tc>
          <w:tcPr>
            <w:tcW w:w="10173" w:type="dxa"/>
            <w:gridSpan w:val="2"/>
            <w:vAlign w:val="center"/>
          </w:tcPr>
          <w:p w:rsidR="00E907F0" w:rsidRPr="00DC72B9" w:rsidRDefault="00E907F0" w:rsidP="00237E56">
            <w:pPr>
              <w:rPr>
                <w:rFonts w:ascii="Century Gothic" w:hAnsi="Century Gothic" w:cs="Arial"/>
                <w:b/>
              </w:rPr>
            </w:pPr>
            <w:r w:rsidRPr="00DC72B9">
              <w:rPr>
                <w:rFonts w:ascii="Century Gothic" w:hAnsi="Century Gothic" w:cs="Arial"/>
                <w:b/>
              </w:rPr>
              <w:t xml:space="preserve">A.2) PARTICIPACIÓN DISCAPACITADOS Y EQUIDAD DE GENERO </w:t>
            </w:r>
          </w:p>
          <w:p w:rsidR="00E907F0" w:rsidRPr="00DC72B9" w:rsidRDefault="00E907F0" w:rsidP="00237E56">
            <w:pPr>
              <w:jc w:val="both"/>
              <w:rPr>
                <w:rFonts w:ascii="Century Gothic" w:hAnsi="Century Gothic" w:cs="Arial"/>
              </w:rPr>
            </w:pPr>
            <w:r w:rsidRPr="00DC72B9">
              <w:rPr>
                <w:rFonts w:ascii="Century Gothic" w:hAnsi="Century Gothic" w:cs="Arial"/>
              </w:rPr>
              <w:t>Se refiere a la participación de discapacitados o licitantes que cuenten con trabajadores con discapacidad en su plantilla de empleados con una antigüedad no menor a seis meses, computada hasta la fecha del acto de presentación y apertura de proposiciones y a la aplicación de políticas y prácticas de igualdad de género.</w:t>
            </w:r>
          </w:p>
        </w:tc>
      </w:tr>
      <w:tr w:rsidR="00E907F0" w:rsidRPr="00DC72B9" w:rsidTr="00E907F0">
        <w:trPr>
          <w:trHeight w:val="394"/>
        </w:trPr>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rPr>
              <w:t>Contar con la participación de discapacitados con antigüedad no menor a seis meses, computada hasta la fecha del acto de presentación y apertura de proposiciones en su plantilla igual o mayor al 5% del total de esta.</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Los licitantes deberán de presentar documento en papel membretado con firma autógrafa del representante legal bajo protesta de decir verdad, donde indicaran el total de personal que la labora en su empresa y de esta que porcentaje corresponde a personal discapacitados.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Se l</w:t>
            </w:r>
            <w:r w:rsidR="002B3827">
              <w:rPr>
                <w:rFonts w:ascii="Century Gothic" w:hAnsi="Century Gothic" w:cs="Arial"/>
              </w:rPr>
              <w:t>e otorgara el máximo puntaje “1 punto</w:t>
            </w:r>
            <w:r w:rsidRPr="00DC72B9">
              <w:rPr>
                <w:rFonts w:ascii="Century Gothic" w:hAnsi="Century Gothic" w:cs="Arial"/>
              </w:rPr>
              <w:t xml:space="preserve">” al licitante que cuente con mayor porcentaje de personal discapacitado dentro de su empresa. </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Los puntos se distribuirán de manera proporcional a los demás licitantes, aplicando para ello una regla de tres, considerando como valor máximo 1</w:t>
            </w:r>
            <w:r w:rsidR="002B3827">
              <w:rPr>
                <w:rFonts w:ascii="Century Gothic" w:hAnsi="Century Gothic" w:cs="Arial"/>
              </w:rPr>
              <w:t xml:space="preserve"> </w:t>
            </w:r>
            <w:r w:rsidRPr="00DC72B9">
              <w:rPr>
                <w:rFonts w:ascii="Century Gothic" w:hAnsi="Century Gothic" w:cs="Arial"/>
              </w:rPr>
              <w:t>punto y como valor mínimo 0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Contar con menos del 5% o no contar con la participación de discapacitados en su plantilla laboral 0 puntos.</w:t>
            </w:r>
          </w:p>
        </w:tc>
        <w:tc>
          <w:tcPr>
            <w:tcW w:w="1389" w:type="dxa"/>
            <w:vAlign w:val="center"/>
          </w:tcPr>
          <w:p w:rsidR="00E907F0" w:rsidRPr="00DC72B9" w:rsidRDefault="002B3827" w:rsidP="00237E56">
            <w:pPr>
              <w:jc w:val="center"/>
              <w:rPr>
                <w:rFonts w:ascii="Century Gothic" w:hAnsi="Century Gothic" w:cs="Arial"/>
                <w:b/>
              </w:rPr>
            </w:pPr>
            <w:r>
              <w:rPr>
                <w:rFonts w:ascii="Century Gothic" w:hAnsi="Century Gothic" w:cs="Arial"/>
                <w:b/>
              </w:rPr>
              <w:t>Máxima puntuación 1</w:t>
            </w:r>
          </w:p>
        </w:tc>
      </w:tr>
      <w:tr w:rsidR="00E907F0" w:rsidRPr="00DC72B9" w:rsidTr="00E907F0">
        <w:trPr>
          <w:trHeight w:val="394"/>
        </w:trPr>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rPr>
              <w:t>Contar con la certificación de equidad de género.</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Los licitantes deberán presentar un documento de certificación correspondiente a equidad de género de su empresa emitidas por las autoridades y organismos facultados para tal efecto, tal es el caso del instituto Nacional de las Mujeres.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rPr>
            </w:pPr>
            <w:r w:rsidRPr="00DC72B9">
              <w:rPr>
                <w:rFonts w:ascii="Century Gothic" w:hAnsi="Century Gothic" w:cs="Arial"/>
              </w:rPr>
              <w:t>Se le otorgara el máximo puntaje “1punto” al licitante que presente el documento de certificación correspondiente a equidad de género de su empresa.</w:t>
            </w:r>
          </w:p>
          <w:p w:rsidR="00E907F0" w:rsidRPr="00DC72B9" w:rsidRDefault="00E907F0" w:rsidP="00237E56">
            <w:pPr>
              <w:jc w:val="both"/>
              <w:rPr>
                <w:rFonts w:ascii="Century Gothic" w:hAnsi="Century Gothic"/>
              </w:rPr>
            </w:pPr>
          </w:p>
          <w:p w:rsidR="00E907F0" w:rsidRPr="00DC72B9" w:rsidRDefault="00E907F0" w:rsidP="00237E56">
            <w:pPr>
              <w:jc w:val="both"/>
              <w:rPr>
                <w:rFonts w:ascii="Century Gothic" w:hAnsi="Century Gothic" w:cs="Arial"/>
              </w:rPr>
            </w:pPr>
            <w:r w:rsidRPr="00DC72B9">
              <w:rPr>
                <w:rFonts w:ascii="Century Gothic" w:hAnsi="Century Gothic"/>
              </w:rPr>
              <w:t>No presentar el documento de certificación de equidad de género de su empresa se otorgaran 0 puntos.</w:t>
            </w:r>
          </w:p>
        </w:tc>
        <w:tc>
          <w:tcPr>
            <w:tcW w:w="1389" w:type="dxa"/>
            <w:vAlign w:val="center"/>
          </w:tcPr>
          <w:p w:rsidR="00E907F0" w:rsidRPr="00DC72B9" w:rsidRDefault="002B3827" w:rsidP="00237E56">
            <w:pPr>
              <w:jc w:val="center"/>
              <w:rPr>
                <w:rFonts w:ascii="Century Gothic" w:hAnsi="Century Gothic" w:cs="Arial"/>
                <w:b/>
              </w:rPr>
            </w:pPr>
            <w:r>
              <w:rPr>
                <w:rFonts w:ascii="Century Gothic" w:hAnsi="Century Gothic" w:cs="Arial"/>
                <w:b/>
              </w:rPr>
              <w:lastRenderedPageBreak/>
              <w:t>Máxima puntuación 1</w:t>
            </w:r>
          </w:p>
        </w:tc>
      </w:tr>
      <w:tr w:rsidR="00E907F0" w:rsidRPr="00DC72B9" w:rsidTr="00237E56">
        <w:tc>
          <w:tcPr>
            <w:tcW w:w="10173" w:type="dxa"/>
            <w:gridSpan w:val="2"/>
            <w:vAlign w:val="center"/>
          </w:tcPr>
          <w:p w:rsidR="00E907F0" w:rsidRPr="00DC72B9" w:rsidRDefault="00E907F0" w:rsidP="00237E56">
            <w:pPr>
              <w:rPr>
                <w:rFonts w:ascii="Century Gothic" w:hAnsi="Century Gothic" w:cs="Arial"/>
                <w:b/>
              </w:rPr>
            </w:pPr>
            <w:r w:rsidRPr="00DC72B9">
              <w:rPr>
                <w:rFonts w:ascii="Century Gothic" w:hAnsi="Century Gothic" w:cs="Arial"/>
                <w:b/>
              </w:rPr>
              <w:t>A.3) MIPYMES QUE PRODUZCAN BIENES CON INNOVACIÓN TECNOLÓGICA</w:t>
            </w:r>
          </w:p>
          <w:p w:rsidR="00E907F0" w:rsidRPr="00DC72B9" w:rsidRDefault="00E907F0" w:rsidP="00237E56">
            <w:pPr>
              <w:jc w:val="both"/>
              <w:rPr>
                <w:rFonts w:ascii="Century Gothic" w:hAnsi="Century Gothic" w:cs="Arial"/>
              </w:rPr>
            </w:pPr>
            <w:r w:rsidRPr="00DC72B9">
              <w:rPr>
                <w:rFonts w:ascii="Century Gothic" w:hAnsi="Century Gothic" w:cs="Arial"/>
              </w:rPr>
              <w:t>Se refiere a las MIPYMES que produzcan bienes con innovación tecnológica relacionados directamente con la prestación del servicio solicitado.</w:t>
            </w:r>
          </w:p>
        </w:tc>
      </w:tr>
      <w:tr w:rsidR="00E907F0" w:rsidRPr="00DC72B9" w:rsidTr="00E907F0">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rPr>
              <w:t>Nota: La innovación tecnológica deberá estar registrada en el Instituto Mexicano de la Propiedad Industrial, cuyo documento comprobatorio no podrá tener una vigencia mayor a cinco años.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Presentación de documento comprobatorio 2 puntos</w:t>
            </w:r>
          </w:p>
          <w:p w:rsidR="00E907F0" w:rsidRPr="00DC72B9" w:rsidRDefault="00E907F0" w:rsidP="00237E56">
            <w:pPr>
              <w:jc w:val="both"/>
              <w:rPr>
                <w:rFonts w:ascii="Century Gothic" w:hAnsi="Century Gothic" w:cs="Arial"/>
              </w:rPr>
            </w:pPr>
            <w:r w:rsidRPr="00DC72B9">
              <w:rPr>
                <w:rFonts w:ascii="Century Gothic" w:hAnsi="Century Gothic" w:cs="Arial"/>
              </w:rPr>
              <w:t>No presentar documento comprobatorio 0 puntos.</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Máxima puntuación 2</w:t>
            </w:r>
          </w:p>
        </w:tc>
      </w:tr>
      <w:tr w:rsidR="00E907F0" w:rsidRPr="00DC72B9" w:rsidTr="00E907F0">
        <w:tc>
          <w:tcPr>
            <w:tcW w:w="8784" w:type="dxa"/>
            <w:vAlign w:val="center"/>
          </w:tcPr>
          <w:p w:rsidR="00E907F0" w:rsidRPr="00DC72B9" w:rsidRDefault="00E907F0" w:rsidP="00237E56">
            <w:pPr>
              <w:jc w:val="right"/>
              <w:rPr>
                <w:rFonts w:ascii="Century Gothic" w:hAnsi="Century Gothic" w:cs="Arial"/>
                <w:b/>
              </w:rPr>
            </w:pPr>
            <w:r w:rsidRPr="00DC72B9">
              <w:rPr>
                <w:rFonts w:ascii="Century Gothic" w:hAnsi="Century Gothic" w:cs="Arial"/>
                <w:b/>
              </w:rPr>
              <w:t>Subtotal</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24</w:t>
            </w:r>
          </w:p>
        </w:tc>
      </w:tr>
      <w:tr w:rsidR="00E907F0" w:rsidRPr="00DC72B9" w:rsidTr="00237E56">
        <w:tc>
          <w:tcPr>
            <w:tcW w:w="10173" w:type="dxa"/>
            <w:gridSpan w:val="2"/>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t>B) EXPERIENCIA Y ESPECIALIDAD DEL LICITANTE (12 PUNTOS)</w:t>
            </w:r>
            <w:r w:rsidRPr="00DC72B9">
              <w:rPr>
                <w:rFonts w:ascii="Century Gothic" w:hAnsi="Century Gothic" w:cs="Arial"/>
              </w:rPr>
              <w:t xml:space="preserve">. </w:t>
            </w:r>
          </w:p>
          <w:p w:rsidR="00E907F0" w:rsidRPr="00DC72B9" w:rsidRDefault="00E907F0" w:rsidP="00237E56">
            <w:pPr>
              <w:jc w:val="both"/>
              <w:rPr>
                <w:rFonts w:ascii="Century Gothic" w:hAnsi="Century Gothic" w:cs="Arial"/>
              </w:rPr>
            </w:pPr>
            <w:r w:rsidRPr="00DC72B9">
              <w:rPr>
                <w:rFonts w:ascii="Century Gothic" w:hAnsi="Century Gothic" w:cs="Arial"/>
              </w:rPr>
              <w:t>La convocante tomará en cuenta el tiempo en que el licitante ha prestado a cualquier persona o empresa servicios de la misma naturaleza de los que son objeto de la presente convocatoria, para lo cual establece como experiencia mínima para esta convocatoria, la de un año. El licitante podrá acreditar este rubro, con contratos que le hayan adjudicado con anterioridad a la fecha de la publicación de la presente convocatoria</w:t>
            </w:r>
          </w:p>
        </w:tc>
      </w:tr>
      <w:tr w:rsidR="00E907F0" w:rsidRPr="00DC72B9" w:rsidTr="00E907F0">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t xml:space="preserve">B.1) EXPERIENCIA. </w:t>
            </w:r>
            <w:r w:rsidRPr="00DC72B9">
              <w:rPr>
                <w:rFonts w:ascii="Century Gothic" w:hAnsi="Century Gothic" w:cs="Arial"/>
              </w:rPr>
              <w:t xml:space="preserve"> </w:t>
            </w:r>
          </w:p>
          <w:p w:rsidR="00E907F0" w:rsidRPr="00DC72B9" w:rsidRDefault="00E907F0" w:rsidP="00237E56">
            <w:pPr>
              <w:jc w:val="both"/>
              <w:rPr>
                <w:rFonts w:ascii="Century Gothic" w:hAnsi="Century Gothic" w:cs="Arial"/>
              </w:rPr>
            </w:pPr>
            <w:r w:rsidRPr="00DC72B9">
              <w:rPr>
                <w:rFonts w:ascii="Century Gothic" w:hAnsi="Century Gothic" w:cs="Arial"/>
              </w:rPr>
              <w:t>Mayor tiempo prestando servicios, en relación al alcance y magnitud del servicio requerido en la presente convocatoria.</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Presentar contrato(s) por cada año de experiencia que sea requerido, por lo tanto, un año de experiencia se acredita con uno o más contratos, es decir si el licitante presenta dos o más contratos del mismo año solamente se considerarán con experiencia de un año.</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Se otorgaran 2 puntos por cada año de experiencia acreditado, tomado como valor máximo 6 puntos y como valor mínimo 0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 acreditar experiencia 0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Nota 1: Se aceptaran contratos plurianuales.</w:t>
            </w:r>
          </w:p>
          <w:p w:rsidR="00E907F0" w:rsidRPr="00DC72B9" w:rsidRDefault="00E907F0" w:rsidP="00237E56">
            <w:pPr>
              <w:jc w:val="both"/>
              <w:rPr>
                <w:rFonts w:ascii="Century Gothic" w:hAnsi="Century Gothic" w:cs="Arial"/>
              </w:rPr>
            </w:pPr>
            <w:r w:rsidRPr="00DC72B9">
              <w:rPr>
                <w:rFonts w:ascii="Century Gothic" w:hAnsi="Century Gothic" w:cs="Arial"/>
              </w:rPr>
              <w:t>Nota 2. Se aceptan contratos de fracción de año.</w:t>
            </w:r>
          </w:p>
          <w:p w:rsidR="00E907F0" w:rsidRPr="00DC72B9" w:rsidRDefault="00E907F0" w:rsidP="00237E56">
            <w:pPr>
              <w:jc w:val="both"/>
              <w:rPr>
                <w:rFonts w:ascii="Century Gothic" w:hAnsi="Century Gothic" w:cs="Arial"/>
              </w:rPr>
            </w:pPr>
            <w:r w:rsidRPr="00DC72B9">
              <w:rPr>
                <w:rFonts w:ascii="Century Gothic" w:hAnsi="Century Gothic" w:cs="Arial"/>
              </w:rPr>
              <w:t>Nota 3. La evaluación considera la suma de todos los años de experiencia acumulada en los diferentes contratos, conforme al segundo párrafo.</w:t>
            </w:r>
          </w:p>
          <w:p w:rsidR="00E907F0" w:rsidRPr="00DC72B9" w:rsidRDefault="00E907F0" w:rsidP="00237E56">
            <w:pPr>
              <w:jc w:val="both"/>
              <w:rPr>
                <w:rFonts w:ascii="Century Gothic" w:hAnsi="Century Gothic" w:cs="Arial"/>
              </w:rPr>
            </w:pPr>
            <w:r w:rsidRPr="00DC72B9">
              <w:rPr>
                <w:rFonts w:ascii="Century Gothic" w:hAnsi="Century Gothic" w:cs="Arial"/>
              </w:rPr>
              <w:t>Nota 4: Los contratos que se presenten deberán estar concluidos antes de la fecha de presentación y apertura de propuestas.</w:t>
            </w:r>
          </w:p>
          <w:p w:rsidR="00E907F0" w:rsidRPr="00DC72B9" w:rsidRDefault="00E907F0" w:rsidP="00237E56">
            <w:pPr>
              <w:jc w:val="both"/>
              <w:rPr>
                <w:rFonts w:ascii="Century Gothic" w:hAnsi="Century Gothic" w:cs="Arial"/>
              </w:rPr>
            </w:pPr>
            <w:r w:rsidRPr="00DC72B9">
              <w:rPr>
                <w:rFonts w:ascii="Century Gothic" w:hAnsi="Century Gothic" w:cs="Arial"/>
              </w:rPr>
              <w:t>Nota 5: En los contratos presentados el licitante participante podrá subrayar la vigencia, el monto, el alcance y magnitud de cada uno de los contratos presentados.</w:t>
            </w:r>
          </w:p>
          <w:p w:rsidR="00E907F0" w:rsidRPr="00DC72B9" w:rsidRDefault="00E907F0" w:rsidP="00237E56">
            <w:pPr>
              <w:jc w:val="both"/>
              <w:rPr>
                <w:rFonts w:ascii="Century Gothic" w:hAnsi="Century Gothic" w:cs="Arial"/>
              </w:rPr>
            </w:pPr>
            <w:r w:rsidRPr="00DC72B9">
              <w:rPr>
                <w:rFonts w:ascii="Century Gothic" w:hAnsi="Century Gothic" w:cs="Arial"/>
              </w:rPr>
              <w:t>Nota 6: El licitante participante podrá paginar cada uno de los contratos presentados.</w:t>
            </w:r>
          </w:p>
          <w:p w:rsidR="00E907F0" w:rsidRPr="00DC72B9" w:rsidRDefault="00E907F0" w:rsidP="00237E56">
            <w:pPr>
              <w:jc w:val="both"/>
              <w:rPr>
                <w:rFonts w:ascii="Century Gothic" w:hAnsi="Century Gothic" w:cs="Arial"/>
              </w:rPr>
            </w:pPr>
            <w:r w:rsidRPr="00DC72B9">
              <w:rPr>
                <w:rFonts w:ascii="Century Gothic" w:hAnsi="Century Gothic" w:cs="Arial"/>
              </w:rPr>
              <w:t xml:space="preserve">Nota 7: El licitante participante podrá anexar un índice a cada contrato presentado donde indique en que página se encuentra cada uno de los puntos indicados en la nota 5.  </w:t>
            </w:r>
          </w:p>
        </w:tc>
        <w:tc>
          <w:tcPr>
            <w:tcW w:w="1389" w:type="dxa"/>
            <w:vAlign w:val="center"/>
          </w:tcPr>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r w:rsidRPr="00DC72B9">
              <w:rPr>
                <w:rFonts w:ascii="Century Gothic" w:hAnsi="Century Gothic" w:cs="Arial"/>
                <w:b/>
              </w:rPr>
              <w:t xml:space="preserve">Calificación máxima </w:t>
            </w: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r w:rsidRPr="00DC72B9">
              <w:rPr>
                <w:rFonts w:ascii="Century Gothic" w:hAnsi="Century Gothic" w:cs="Arial"/>
                <w:b/>
              </w:rPr>
              <w:t>6</w:t>
            </w:r>
          </w:p>
        </w:tc>
      </w:tr>
      <w:tr w:rsidR="00E907F0" w:rsidRPr="00DC72B9" w:rsidTr="00E907F0">
        <w:trPr>
          <w:trHeight w:val="5302"/>
        </w:trPr>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lastRenderedPageBreak/>
              <w:t>B.2) ESPECIALIDAD</w:t>
            </w:r>
            <w:r w:rsidRPr="00DC72B9">
              <w:rPr>
                <w:rFonts w:ascii="Century Gothic" w:hAnsi="Century Gothic" w:cs="Arial"/>
              </w:rPr>
              <w:t xml:space="preserve">.  </w:t>
            </w:r>
          </w:p>
          <w:p w:rsidR="00E907F0" w:rsidRPr="00DC72B9" w:rsidRDefault="00E907F0" w:rsidP="00237E56">
            <w:pPr>
              <w:jc w:val="both"/>
              <w:rPr>
                <w:rFonts w:ascii="Century Gothic" w:hAnsi="Century Gothic" w:cs="Arial"/>
              </w:rPr>
            </w:pPr>
            <w:r w:rsidRPr="00DC72B9">
              <w:rPr>
                <w:rFonts w:ascii="Century Gothic" w:hAnsi="Century Gothic" w:cs="Arial"/>
              </w:rPr>
              <w:t>Mayor número de contratos con los cuales el licitante acredite que ha prestado en relación al alcance y magnitud del servicio requerido en la presente convocatoria.</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Se otorgaran 2 puntos cada contrato presentado, tomado como valor máximo 6 puntos y como valor mínimo 0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 presentar contrato(s) 0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Nota 1: Se aceptaran contratos plurianuales.</w:t>
            </w:r>
          </w:p>
          <w:p w:rsidR="00E907F0" w:rsidRPr="00DC72B9" w:rsidRDefault="00E907F0" w:rsidP="00237E56">
            <w:pPr>
              <w:jc w:val="both"/>
              <w:rPr>
                <w:rFonts w:ascii="Century Gothic" w:hAnsi="Century Gothic" w:cs="Arial"/>
              </w:rPr>
            </w:pPr>
            <w:r w:rsidRPr="00DC72B9">
              <w:rPr>
                <w:rFonts w:ascii="Century Gothic" w:hAnsi="Century Gothic" w:cs="Arial"/>
              </w:rPr>
              <w:t>Nota 2. Se aceptan contratos de fracción de año.</w:t>
            </w:r>
          </w:p>
          <w:p w:rsidR="00E907F0" w:rsidRPr="00DC72B9" w:rsidRDefault="00E907F0" w:rsidP="00237E56">
            <w:pPr>
              <w:jc w:val="both"/>
              <w:rPr>
                <w:rFonts w:ascii="Century Gothic" w:hAnsi="Century Gothic" w:cs="Arial"/>
              </w:rPr>
            </w:pPr>
            <w:r w:rsidRPr="00DC72B9">
              <w:rPr>
                <w:rFonts w:ascii="Century Gothic" w:hAnsi="Century Gothic" w:cs="Arial"/>
              </w:rPr>
              <w:t>Nota 3. La evaluación considera la suma de todos los años de experiencia acumulada en los diferentes contratos.</w:t>
            </w:r>
          </w:p>
          <w:p w:rsidR="00E907F0" w:rsidRPr="00DC72B9" w:rsidRDefault="00E907F0" w:rsidP="00237E56">
            <w:pPr>
              <w:jc w:val="both"/>
              <w:rPr>
                <w:rFonts w:ascii="Century Gothic" w:hAnsi="Century Gothic" w:cs="Arial"/>
              </w:rPr>
            </w:pPr>
            <w:r w:rsidRPr="00DC72B9">
              <w:rPr>
                <w:rFonts w:ascii="Century Gothic" w:hAnsi="Century Gothic" w:cs="Arial"/>
              </w:rPr>
              <w:t>Nota 4: Los contratos que se presenten deberán estar concluidos antes de la fecha de presentación y apertura de propuestas.</w:t>
            </w:r>
          </w:p>
          <w:p w:rsidR="00E907F0" w:rsidRPr="00DC72B9" w:rsidRDefault="00E907F0" w:rsidP="00237E56">
            <w:pPr>
              <w:jc w:val="both"/>
              <w:rPr>
                <w:rFonts w:ascii="Century Gothic" w:hAnsi="Century Gothic" w:cs="Arial"/>
              </w:rPr>
            </w:pPr>
            <w:r w:rsidRPr="00DC72B9">
              <w:rPr>
                <w:rFonts w:ascii="Century Gothic" w:hAnsi="Century Gothic" w:cs="Arial"/>
              </w:rPr>
              <w:t>Nota 5: En los contratos presentados el licitante participante podrá subrayar la vigencia, el monto, el alcance y magnitud de cada uno de los contratos presentados.</w:t>
            </w:r>
          </w:p>
          <w:p w:rsidR="00E907F0" w:rsidRPr="00DC72B9" w:rsidRDefault="00E907F0" w:rsidP="00237E56">
            <w:pPr>
              <w:jc w:val="both"/>
              <w:rPr>
                <w:rFonts w:ascii="Century Gothic" w:hAnsi="Century Gothic" w:cs="Arial"/>
              </w:rPr>
            </w:pPr>
            <w:r w:rsidRPr="00DC72B9">
              <w:rPr>
                <w:rFonts w:ascii="Century Gothic" w:hAnsi="Century Gothic" w:cs="Arial"/>
              </w:rPr>
              <w:t>Nota 6: El licitante participante podrá paginar cada uno de los contratos presentados.</w:t>
            </w:r>
          </w:p>
          <w:p w:rsidR="00E907F0" w:rsidRPr="00DC72B9" w:rsidRDefault="00E907F0" w:rsidP="00237E56">
            <w:pPr>
              <w:jc w:val="both"/>
              <w:rPr>
                <w:rFonts w:ascii="Century Gothic" w:hAnsi="Century Gothic" w:cs="Arial"/>
              </w:rPr>
            </w:pPr>
            <w:r w:rsidRPr="00DC72B9">
              <w:rPr>
                <w:rFonts w:ascii="Century Gothic" w:hAnsi="Century Gothic" w:cs="Arial"/>
              </w:rPr>
              <w:t xml:space="preserve">Nota 7: El licitante participante podrá anexar un índice a cada contrato presentado donde indique en que </w:t>
            </w:r>
            <w:r w:rsidR="00190C4C" w:rsidRPr="00DC72B9">
              <w:rPr>
                <w:rFonts w:ascii="Century Gothic" w:hAnsi="Century Gothic" w:cs="Arial"/>
              </w:rPr>
              <w:t>página</w:t>
            </w:r>
            <w:r w:rsidRPr="00DC72B9">
              <w:rPr>
                <w:rFonts w:ascii="Century Gothic" w:hAnsi="Century Gothic" w:cs="Arial"/>
              </w:rPr>
              <w:t xml:space="preserve"> se encuentra cada uno de los puntos indicados en la nota 5.</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 xml:space="preserve">Calificación máxima </w:t>
            </w: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r w:rsidRPr="00DC72B9">
              <w:rPr>
                <w:rFonts w:ascii="Century Gothic" w:hAnsi="Century Gothic" w:cs="Arial"/>
                <w:b/>
              </w:rPr>
              <w:t>6</w:t>
            </w:r>
          </w:p>
        </w:tc>
      </w:tr>
      <w:tr w:rsidR="00E907F0" w:rsidRPr="00DC72B9" w:rsidTr="00E907F0">
        <w:trPr>
          <w:trHeight w:val="275"/>
        </w:trPr>
        <w:tc>
          <w:tcPr>
            <w:tcW w:w="8784" w:type="dxa"/>
            <w:vAlign w:val="center"/>
          </w:tcPr>
          <w:p w:rsidR="00E907F0" w:rsidRPr="00DC72B9" w:rsidRDefault="00E907F0" w:rsidP="00237E56">
            <w:pPr>
              <w:jc w:val="right"/>
              <w:rPr>
                <w:rFonts w:ascii="Century Gothic" w:hAnsi="Century Gothic" w:cs="Arial"/>
                <w:b/>
              </w:rPr>
            </w:pPr>
            <w:r w:rsidRPr="00DC72B9">
              <w:rPr>
                <w:rFonts w:ascii="Century Gothic" w:hAnsi="Century Gothic" w:cs="Arial"/>
                <w:b/>
              </w:rPr>
              <w:t>Subtotal</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12</w:t>
            </w:r>
          </w:p>
        </w:tc>
      </w:tr>
      <w:tr w:rsidR="00E907F0" w:rsidRPr="00DC72B9" w:rsidTr="00237E56">
        <w:tc>
          <w:tcPr>
            <w:tcW w:w="10173" w:type="dxa"/>
            <w:gridSpan w:val="2"/>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t>C) PROPUESTA DE TRABAJO (12 puntos)</w:t>
            </w:r>
            <w:r w:rsidRPr="00DC72B9">
              <w:rPr>
                <w:rFonts w:ascii="Century Gothic" w:hAnsi="Century Gothic" w:cs="Arial"/>
              </w:rPr>
              <w:t xml:space="preserve">. </w:t>
            </w:r>
          </w:p>
          <w:p w:rsidR="00E907F0" w:rsidRPr="00DC72B9" w:rsidRDefault="00E907F0" w:rsidP="00237E56">
            <w:pPr>
              <w:jc w:val="both"/>
              <w:rPr>
                <w:rFonts w:ascii="Century Gothic" w:hAnsi="Century Gothic" w:cs="Arial"/>
              </w:rPr>
            </w:pPr>
            <w:r w:rsidRPr="00DC72B9">
              <w:rPr>
                <w:rFonts w:ascii="Century Gothic" w:hAnsi="Century Gothic" w:cs="Arial"/>
              </w:rPr>
              <w:t>La convocante evaluará la forma en que el licitante propone utilizar los recursos de que dispone para prestar el servicio, cómo y cuándo llevará a cabo las actividades, los procedimientos para llevar a la práctica las mismas, y el esquema conforme al cual estructurará la organización de los recursos humanos necesarios para cumplir las obligaciones previstas en esta convocatoria.</w:t>
            </w:r>
          </w:p>
        </w:tc>
      </w:tr>
      <w:tr w:rsidR="00E907F0" w:rsidRPr="00DC72B9" w:rsidTr="00E907F0">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t xml:space="preserve">C.1) METODOLOGÍA PARA LA PRESTACIÓN DEL SERVICIO. </w:t>
            </w:r>
            <w:r w:rsidRPr="00DC72B9">
              <w:rPr>
                <w:rFonts w:ascii="Century Gothic" w:hAnsi="Century Gothic" w:cs="Arial"/>
              </w:rPr>
              <w:t xml:space="preserve">  </w:t>
            </w:r>
          </w:p>
          <w:p w:rsidR="00E907F0" w:rsidRPr="00DC72B9" w:rsidRDefault="00E907F0" w:rsidP="00237E56">
            <w:pPr>
              <w:jc w:val="both"/>
              <w:rPr>
                <w:rFonts w:ascii="Century Gothic" w:hAnsi="Century Gothic" w:cs="Arial"/>
              </w:rPr>
            </w:pPr>
            <w:r w:rsidRPr="00DC72B9">
              <w:rPr>
                <w:rFonts w:ascii="Century Gothic" w:hAnsi="Century Gothic" w:cs="Arial"/>
              </w:rPr>
              <w:t>Los licitantes deberán de presentar en papel membretado, los instructivos de trabajo con las actividades de mantenimiento por cada  uno de los equipos listados en el anexo técnico, que incluya por lo menos el equipo o sistema a intervenir, el alcance de los instructivos debe de contemplar las actividades de mantenimiento.</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Presentar instructivos de trabajo completos, se le otorga 5 (cinco)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 xml:space="preserve">No presentar instructivos de trabajo completos o no presentarlos, se le </w:t>
            </w:r>
            <w:proofErr w:type="gramStart"/>
            <w:r w:rsidRPr="00DC72B9">
              <w:rPr>
                <w:rFonts w:ascii="Century Gothic" w:hAnsi="Century Gothic" w:cs="Arial"/>
              </w:rPr>
              <w:t>otorgan</w:t>
            </w:r>
            <w:proofErr w:type="gramEnd"/>
            <w:r w:rsidRPr="00DC72B9">
              <w:rPr>
                <w:rFonts w:ascii="Century Gothic" w:hAnsi="Century Gothic" w:cs="Arial"/>
              </w:rPr>
              <w:t xml:space="preserve"> 0 (cero) puntos.</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 xml:space="preserve">Calificación máxima </w:t>
            </w: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r w:rsidRPr="00DC72B9">
              <w:rPr>
                <w:rFonts w:ascii="Century Gothic" w:hAnsi="Century Gothic" w:cs="Arial"/>
                <w:b/>
              </w:rPr>
              <w:t>5</w:t>
            </w:r>
          </w:p>
        </w:tc>
      </w:tr>
      <w:tr w:rsidR="00E907F0" w:rsidRPr="00DC72B9" w:rsidTr="00E907F0">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t>C.2) PLAN DE TRABAJO</w:t>
            </w:r>
            <w:r w:rsidRPr="00DC72B9">
              <w:rPr>
                <w:rFonts w:ascii="Century Gothic" w:hAnsi="Century Gothic" w:cs="Arial"/>
              </w:rPr>
              <w:t xml:space="preserve"> </w:t>
            </w:r>
          </w:p>
          <w:p w:rsidR="00E907F0" w:rsidRPr="00DC72B9" w:rsidRDefault="00E907F0" w:rsidP="00237E56">
            <w:pPr>
              <w:jc w:val="both"/>
              <w:rPr>
                <w:rFonts w:ascii="Century Gothic" w:hAnsi="Century Gothic" w:cs="Arial"/>
              </w:rPr>
            </w:pPr>
            <w:r w:rsidRPr="00DC72B9">
              <w:rPr>
                <w:rFonts w:ascii="Century Gothic" w:hAnsi="Century Gothic" w:cs="Arial"/>
              </w:rPr>
              <w:t xml:space="preserve">Los licitantes deberán de presentar en papel membretado, </w:t>
            </w:r>
            <w:r w:rsidRPr="00DC72B9">
              <w:rPr>
                <w:rFonts w:ascii="Century Gothic" w:eastAsia="Calibri" w:hAnsi="Century Gothic" w:cs="Arial"/>
              </w:rPr>
              <w:t>un plan de trabajo de acuerdo al listado de equipos detallado en el anexo técnico y con base en los instructivos presentados en el apartado C.1, el plan debe incluir, el listado de equipos, la frecuencia de mantenimiento para cada equipo, el alcance de cada servicio</w:t>
            </w:r>
            <w:r w:rsidRPr="00DC72B9">
              <w:rPr>
                <w:rFonts w:ascii="Century Gothic" w:hAnsi="Century Gothic" w:cs="Arial"/>
              </w:rPr>
              <w:t>.</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Presentar Plan de trabajo completo, se le otorga 6 (seis)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 presentar programa de mantenimiento completo o no presentarlo se otorgan 0 (cero) puntos.</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 xml:space="preserve">Calificación máxima </w:t>
            </w: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r w:rsidRPr="00DC72B9">
              <w:rPr>
                <w:rFonts w:ascii="Century Gothic" w:hAnsi="Century Gothic" w:cs="Arial"/>
                <w:b/>
              </w:rPr>
              <w:t>6</w:t>
            </w:r>
          </w:p>
        </w:tc>
      </w:tr>
      <w:tr w:rsidR="00E907F0" w:rsidRPr="00DC72B9" w:rsidTr="00E907F0">
        <w:tc>
          <w:tcPr>
            <w:tcW w:w="8784" w:type="dxa"/>
            <w:vAlign w:val="center"/>
          </w:tcPr>
          <w:p w:rsidR="00E907F0" w:rsidRPr="00DC72B9" w:rsidRDefault="00E907F0" w:rsidP="00237E56">
            <w:pPr>
              <w:jc w:val="both"/>
              <w:rPr>
                <w:rFonts w:ascii="Century Gothic" w:hAnsi="Century Gothic" w:cs="Arial"/>
                <w:b/>
                <w:color w:val="000000" w:themeColor="text1"/>
              </w:rPr>
            </w:pPr>
            <w:r w:rsidRPr="00DC72B9">
              <w:rPr>
                <w:rFonts w:ascii="Century Gothic" w:hAnsi="Century Gothic" w:cs="Arial"/>
                <w:b/>
                <w:color w:val="000000" w:themeColor="text1"/>
              </w:rPr>
              <w:t>C.3) ESQUEMA ESTRUCTURAL DE LA ORGANIZACIÓN</w:t>
            </w:r>
          </w:p>
          <w:p w:rsidR="00E907F0" w:rsidRPr="00DC72B9" w:rsidRDefault="00E907F0" w:rsidP="00237E56">
            <w:pPr>
              <w:jc w:val="both"/>
              <w:rPr>
                <w:rFonts w:ascii="Century Gothic" w:hAnsi="Century Gothic" w:cs="Arial"/>
              </w:rPr>
            </w:pPr>
            <w:r w:rsidRPr="00DC72B9">
              <w:rPr>
                <w:rFonts w:ascii="Century Gothic" w:hAnsi="Century Gothic" w:cs="Arial"/>
              </w:rPr>
              <w:t>Los licitantes deberán presentar en papel membretado, el organigrama solicitado de acuerdo al personal a asignarse a la prestación del servicio requerido.</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Presenta el esquema completo otorga (1)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 entregar el esquema o no entregarlo completo 0 (cero) puntos.</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 xml:space="preserve">Calificación máxima </w:t>
            </w:r>
          </w:p>
          <w:p w:rsidR="00E907F0" w:rsidRPr="00DC72B9" w:rsidRDefault="00E907F0" w:rsidP="00237E56">
            <w:pPr>
              <w:jc w:val="center"/>
              <w:rPr>
                <w:rFonts w:ascii="Century Gothic" w:hAnsi="Century Gothic" w:cs="Arial"/>
                <w:b/>
              </w:rPr>
            </w:pPr>
            <w:r w:rsidRPr="00DC72B9">
              <w:rPr>
                <w:rFonts w:ascii="Century Gothic" w:hAnsi="Century Gothic" w:cs="Arial"/>
                <w:b/>
              </w:rPr>
              <w:t>1</w:t>
            </w:r>
          </w:p>
        </w:tc>
      </w:tr>
      <w:tr w:rsidR="00E907F0" w:rsidRPr="00DC72B9" w:rsidTr="00E907F0">
        <w:tc>
          <w:tcPr>
            <w:tcW w:w="8784" w:type="dxa"/>
          </w:tcPr>
          <w:p w:rsidR="00E907F0" w:rsidRPr="00DC72B9" w:rsidRDefault="00E907F0" w:rsidP="00237E56">
            <w:pPr>
              <w:jc w:val="right"/>
              <w:rPr>
                <w:rFonts w:ascii="Century Gothic" w:hAnsi="Century Gothic" w:cs="Arial"/>
                <w:b/>
              </w:rPr>
            </w:pPr>
            <w:r w:rsidRPr="00DC72B9">
              <w:rPr>
                <w:rFonts w:ascii="Century Gothic" w:hAnsi="Century Gothic" w:cs="Arial"/>
                <w:b/>
              </w:rPr>
              <w:t>Subtotal</w:t>
            </w:r>
          </w:p>
        </w:tc>
        <w:tc>
          <w:tcPr>
            <w:tcW w:w="1389" w:type="dxa"/>
          </w:tcPr>
          <w:p w:rsidR="00E907F0" w:rsidRPr="00DC72B9" w:rsidRDefault="00E907F0" w:rsidP="00237E56">
            <w:pPr>
              <w:jc w:val="center"/>
              <w:rPr>
                <w:rFonts w:ascii="Century Gothic" w:hAnsi="Century Gothic" w:cs="Arial"/>
                <w:b/>
              </w:rPr>
            </w:pPr>
            <w:r w:rsidRPr="00DC72B9">
              <w:rPr>
                <w:rFonts w:ascii="Century Gothic" w:hAnsi="Century Gothic" w:cs="Arial"/>
                <w:b/>
              </w:rPr>
              <w:t>12</w:t>
            </w:r>
          </w:p>
        </w:tc>
      </w:tr>
      <w:tr w:rsidR="00E907F0" w:rsidRPr="00DC72B9" w:rsidTr="00E907F0">
        <w:trPr>
          <w:trHeight w:val="4859"/>
        </w:trPr>
        <w:tc>
          <w:tcPr>
            <w:tcW w:w="8784" w:type="dxa"/>
            <w:vAlign w:val="center"/>
          </w:tcPr>
          <w:p w:rsidR="00E907F0" w:rsidRPr="00DC72B9" w:rsidRDefault="00E907F0" w:rsidP="00237E56">
            <w:pPr>
              <w:jc w:val="both"/>
              <w:rPr>
                <w:rFonts w:ascii="Century Gothic" w:hAnsi="Century Gothic" w:cs="Arial"/>
              </w:rPr>
            </w:pPr>
            <w:r w:rsidRPr="00DC72B9">
              <w:rPr>
                <w:rFonts w:ascii="Century Gothic" w:hAnsi="Century Gothic" w:cs="Arial"/>
                <w:b/>
              </w:rPr>
              <w:lastRenderedPageBreak/>
              <w:t>D) CUMPLIMIENTO DE CONTRATOS (12 puntos)</w:t>
            </w:r>
            <w:r w:rsidRPr="00DC72B9">
              <w:rPr>
                <w:rFonts w:ascii="Century Gothic" w:hAnsi="Century Gothic" w:cs="Arial"/>
              </w:rPr>
              <w:t>.</w:t>
            </w:r>
            <w:r w:rsidRPr="00DC72B9">
              <w:rPr>
                <w:rFonts w:ascii="Century Gothic" w:hAnsi="Century Gothic" w:cs="Arial"/>
                <w:b/>
              </w:rPr>
              <w:t xml:space="preserve"> </w:t>
            </w:r>
            <w:r w:rsidRPr="00DC72B9">
              <w:rPr>
                <w:rFonts w:ascii="Century Gothic" w:hAnsi="Century Gothic" w:cs="Arial"/>
              </w:rPr>
              <w:t xml:space="preserve"> </w:t>
            </w:r>
          </w:p>
          <w:p w:rsidR="00E907F0" w:rsidRPr="00DC72B9" w:rsidRDefault="00E907F0" w:rsidP="00237E56">
            <w:pPr>
              <w:jc w:val="both"/>
              <w:rPr>
                <w:rFonts w:ascii="Century Gothic" w:hAnsi="Century Gothic" w:cs="Arial"/>
              </w:rPr>
            </w:pPr>
            <w:r w:rsidRPr="00DC72B9">
              <w:rPr>
                <w:rFonts w:ascii="Century Gothic" w:hAnsi="Century Gothic" w:cs="Arial"/>
              </w:rPr>
              <w:t>La convocante evaluará el desempeño o cumplimiento que ha tenido el licitante en la prestación oportuna y adecuada de los servicios de la misma naturaleza objeto de la presente convocatoria. La acreditación de este rubro, la realizarán los licitantes con los contratos de servicios de la misma naturaleza similares en monto y tiempo y sus garantías de cumplimiento canceladas y/o de cartas de cumplimiento satisfactorio, prestados con anterioridad a la fecha de publicación de esta convocatoria.</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La asignación de puntos se realizará con base al número de contratos y sus garantías de cumplimiento canceladas por la afianzadora que las emitió y/o de cartas de cumplimiento satisfactorio que presente, de acuerdo a lo siguiente:</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Por cada contrato presentado acompañado de la garantía de cumplimiento cancelada por la afianzadora que las emitió y/o carta de cumplimiento satisfactorio Se otorgaran 4 puntos, tomado como valor máximo 12 puntos y como valor mínimo 0 puntos.</w:t>
            </w:r>
          </w:p>
          <w:p w:rsidR="00E907F0" w:rsidRPr="00DC72B9" w:rsidRDefault="00E907F0" w:rsidP="00237E56">
            <w:pPr>
              <w:jc w:val="both"/>
              <w:rPr>
                <w:rFonts w:ascii="Century Gothic" w:hAnsi="Century Gothic" w:cs="Arial"/>
              </w:rPr>
            </w:pPr>
          </w:p>
          <w:p w:rsidR="00E907F0" w:rsidRPr="00DC72B9" w:rsidRDefault="00E907F0" w:rsidP="00237E56">
            <w:pPr>
              <w:jc w:val="both"/>
              <w:rPr>
                <w:rFonts w:ascii="Century Gothic" w:hAnsi="Century Gothic" w:cs="Arial"/>
              </w:rPr>
            </w:pPr>
            <w:r w:rsidRPr="00DC72B9">
              <w:rPr>
                <w:rFonts w:ascii="Century Gothic" w:hAnsi="Century Gothic" w:cs="Arial"/>
              </w:rPr>
              <w:t>No presentar contratos acompañado de la garantía de cumplimiento cancelada por la afianzadora que las emitió y/o carta de cumplimiento satisfactorio.- 0 puntos</w:t>
            </w:r>
          </w:p>
        </w:tc>
        <w:tc>
          <w:tcPr>
            <w:tcW w:w="1389" w:type="dxa"/>
            <w:vAlign w:val="center"/>
          </w:tcPr>
          <w:p w:rsidR="00E907F0" w:rsidRPr="00DC72B9" w:rsidRDefault="00E907F0" w:rsidP="00237E56">
            <w:pPr>
              <w:jc w:val="center"/>
              <w:rPr>
                <w:rFonts w:ascii="Century Gothic" w:hAnsi="Century Gothic" w:cs="Arial"/>
                <w:b/>
              </w:rPr>
            </w:pPr>
            <w:r w:rsidRPr="00DC72B9">
              <w:rPr>
                <w:rFonts w:ascii="Century Gothic" w:hAnsi="Century Gothic" w:cs="Arial"/>
                <w:b/>
              </w:rPr>
              <w:t xml:space="preserve">Calificación máxima </w:t>
            </w:r>
          </w:p>
          <w:p w:rsidR="00E907F0" w:rsidRPr="00DC72B9" w:rsidRDefault="00E907F0" w:rsidP="00237E56">
            <w:pPr>
              <w:jc w:val="center"/>
              <w:rPr>
                <w:rFonts w:ascii="Century Gothic" w:hAnsi="Century Gothic" w:cs="Arial"/>
                <w:b/>
              </w:rPr>
            </w:pPr>
          </w:p>
          <w:p w:rsidR="00E907F0" w:rsidRPr="00DC72B9" w:rsidRDefault="00E907F0" w:rsidP="00237E56">
            <w:pPr>
              <w:jc w:val="center"/>
              <w:rPr>
                <w:rFonts w:ascii="Century Gothic" w:hAnsi="Century Gothic" w:cs="Arial"/>
                <w:b/>
              </w:rPr>
            </w:pPr>
            <w:r w:rsidRPr="00DC72B9">
              <w:rPr>
                <w:rFonts w:ascii="Century Gothic" w:hAnsi="Century Gothic" w:cs="Arial"/>
                <w:b/>
              </w:rPr>
              <w:t>12</w:t>
            </w:r>
          </w:p>
        </w:tc>
      </w:tr>
      <w:tr w:rsidR="00E907F0" w:rsidRPr="00DC72B9" w:rsidTr="00E907F0">
        <w:tc>
          <w:tcPr>
            <w:tcW w:w="8784" w:type="dxa"/>
          </w:tcPr>
          <w:p w:rsidR="00E907F0" w:rsidRPr="00DC72B9" w:rsidRDefault="00E907F0" w:rsidP="00237E56">
            <w:pPr>
              <w:jc w:val="right"/>
              <w:rPr>
                <w:rFonts w:ascii="Century Gothic" w:hAnsi="Century Gothic" w:cs="Arial"/>
                <w:b/>
              </w:rPr>
            </w:pPr>
            <w:r w:rsidRPr="00DC72B9">
              <w:rPr>
                <w:rFonts w:ascii="Century Gothic" w:hAnsi="Century Gothic" w:cs="Arial"/>
                <w:b/>
              </w:rPr>
              <w:t>Subtotal</w:t>
            </w:r>
          </w:p>
        </w:tc>
        <w:tc>
          <w:tcPr>
            <w:tcW w:w="1389" w:type="dxa"/>
          </w:tcPr>
          <w:p w:rsidR="00E907F0" w:rsidRPr="00DC72B9" w:rsidRDefault="00E907F0" w:rsidP="00237E56">
            <w:pPr>
              <w:jc w:val="center"/>
              <w:rPr>
                <w:rFonts w:ascii="Century Gothic" w:hAnsi="Century Gothic" w:cs="Arial"/>
                <w:b/>
              </w:rPr>
            </w:pPr>
            <w:r w:rsidRPr="00DC72B9">
              <w:rPr>
                <w:rFonts w:ascii="Century Gothic" w:hAnsi="Century Gothic" w:cs="Arial"/>
                <w:b/>
              </w:rPr>
              <w:t>12</w:t>
            </w:r>
          </w:p>
        </w:tc>
      </w:tr>
      <w:tr w:rsidR="00E907F0" w:rsidRPr="00DC72B9" w:rsidTr="00E907F0">
        <w:tc>
          <w:tcPr>
            <w:tcW w:w="8784" w:type="dxa"/>
          </w:tcPr>
          <w:p w:rsidR="00E907F0" w:rsidRPr="00DC72B9" w:rsidRDefault="00E907F0" w:rsidP="00237E56">
            <w:pPr>
              <w:jc w:val="right"/>
              <w:rPr>
                <w:rFonts w:ascii="Century Gothic" w:hAnsi="Century Gothic" w:cs="Arial"/>
                <w:b/>
              </w:rPr>
            </w:pPr>
            <w:r w:rsidRPr="00DC72B9">
              <w:rPr>
                <w:rFonts w:ascii="Century Gothic" w:hAnsi="Century Gothic" w:cs="Arial"/>
                <w:b/>
              </w:rPr>
              <w:t>Total</w:t>
            </w:r>
          </w:p>
        </w:tc>
        <w:tc>
          <w:tcPr>
            <w:tcW w:w="1389" w:type="dxa"/>
          </w:tcPr>
          <w:p w:rsidR="00E907F0" w:rsidRPr="00DC72B9" w:rsidRDefault="00E907F0" w:rsidP="00237E56">
            <w:pPr>
              <w:jc w:val="center"/>
              <w:rPr>
                <w:rFonts w:ascii="Century Gothic" w:hAnsi="Century Gothic" w:cs="Arial"/>
                <w:b/>
              </w:rPr>
            </w:pPr>
            <w:r w:rsidRPr="00DC72B9">
              <w:rPr>
                <w:rFonts w:ascii="Century Gothic" w:hAnsi="Century Gothic" w:cs="Arial"/>
                <w:b/>
              </w:rPr>
              <w:t>60</w:t>
            </w:r>
          </w:p>
        </w:tc>
      </w:tr>
    </w:tbl>
    <w:p w:rsidR="00E907F0" w:rsidRPr="00DC72B9" w:rsidRDefault="00E907F0" w:rsidP="00E907F0">
      <w:pPr>
        <w:ind w:left="-66"/>
        <w:jc w:val="both"/>
        <w:rPr>
          <w:rFonts w:ascii="Century Gothic" w:hAnsi="Century Gothic" w:cs="Arial"/>
        </w:rPr>
      </w:pPr>
      <w:r w:rsidRPr="00DC72B9">
        <w:rPr>
          <w:rFonts w:ascii="Century Gothic" w:hAnsi="Century Gothic" w:cs="Arial"/>
          <w:b/>
          <w:bCs/>
        </w:rPr>
        <w:br w:type="textWrapping" w:clear="all"/>
      </w:r>
      <w:r w:rsidRPr="00DC72B9">
        <w:rPr>
          <w:rFonts w:ascii="Century Gothic" w:hAnsi="Century Gothic" w:cs="Arial"/>
        </w:rPr>
        <w:t xml:space="preserve">El CENAM a través del área solicitante, evaluará la consistencia y congruencia de la proposición técnica con los requisitos y aspectos técnicos establecidos en esta convocatoria y emitirá un dictamen, señalando las proposiciones que cumplen con los requisitos solicitados y las que no los satisfagan. Asimismo, </w:t>
      </w:r>
      <w:r w:rsidRPr="00DC72B9">
        <w:rPr>
          <w:rFonts w:ascii="Century Gothic" w:hAnsi="Century Gothic" w:cs="Arial"/>
          <w:bCs/>
          <w:lang w:val="es-ES_tradnl"/>
        </w:rPr>
        <w:t>determinará que licitantes, obtuvieron el mínimo de puntaje o porcentaje en la evaluación de la propuesta técnica para continuar con la evaluación de la propuesta económica.</w:t>
      </w:r>
    </w:p>
    <w:p w:rsidR="00E907F0" w:rsidRPr="00DC72B9" w:rsidRDefault="00E907F0" w:rsidP="00E907F0">
      <w:pPr>
        <w:jc w:val="both"/>
        <w:rPr>
          <w:rFonts w:ascii="Century Gothic" w:hAnsi="Century Gothic" w:cs="Arial"/>
        </w:rPr>
      </w:pPr>
    </w:p>
    <w:p w:rsidR="00E907F0" w:rsidRPr="006B16C1" w:rsidRDefault="00E907F0" w:rsidP="0021511A">
      <w:pPr>
        <w:tabs>
          <w:tab w:val="left" w:pos="1956"/>
        </w:tabs>
        <w:rPr>
          <w:lang w:val="es-ES_tradnl"/>
        </w:rPr>
      </w:pPr>
    </w:p>
    <w:sectPr w:rsidR="00E907F0" w:rsidRPr="006B16C1" w:rsidSect="00FC39BF">
      <w:headerReference w:type="default" r:id="rId7"/>
      <w:footerReference w:type="default" r:id="rId8"/>
      <w:pgSz w:w="12240" w:h="15840"/>
      <w:pgMar w:top="-709" w:right="900" w:bottom="851" w:left="851" w:header="140" w:footer="29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7A1" w:rsidRDefault="001717A1">
      <w:r>
        <w:separator/>
      </w:r>
    </w:p>
  </w:endnote>
  <w:endnote w:type="continuationSeparator" w:id="0">
    <w:p w:rsidR="001717A1" w:rsidRDefault="00171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BC6" w:rsidRDefault="00271BC6" w:rsidP="009968CF">
    <w:pPr>
      <w:pStyle w:val="Piedepgina"/>
      <w:tabs>
        <w:tab w:val="left" w:pos="5387"/>
      </w:tabs>
      <w:jc w:val="center"/>
      <w:rPr>
        <w:snapToGrid w:val="0"/>
      </w:rPr>
    </w:pPr>
    <w:r w:rsidRPr="00722D66">
      <w:rPr>
        <w:snapToGrid w:val="0"/>
      </w:rPr>
      <w:t xml:space="preserve">Página </w:t>
    </w:r>
    <w:r w:rsidRPr="00722D66">
      <w:rPr>
        <w:snapToGrid w:val="0"/>
      </w:rPr>
      <w:fldChar w:fldCharType="begin"/>
    </w:r>
    <w:r w:rsidRPr="00722D66">
      <w:rPr>
        <w:snapToGrid w:val="0"/>
      </w:rPr>
      <w:instrText xml:space="preserve"> PAGE </w:instrText>
    </w:r>
    <w:r w:rsidRPr="00722D66">
      <w:rPr>
        <w:snapToGrid w:val="0"/>
      </w:rPr>
      <w:fldChar w:fldCharType="separate"/>
    </w:r>
    <w:r w:rsidR="00BB2F2E">
      <w:rPr>
        <w:noProof/>
        <w:snapToGrid w:val="0"/>
      </w:rPr>
      <w:t>1</w:t>
    </w:r>
    <w:r w:rsidRPr="00722D66">
      <w:rPr>
        <w:snapToGrid w:val="0"/>
      </w:rPr>
      <w:fldChar w:fldCharType="end"/>
    </w:r>
    <w:r w:rsidRPr="00722D66">
      <w:rPr>
        <w:snapToGrid w:val="0"/>
      </w:rPr>
      <w:t xml:space="preserve"> de </w:t>
    </w:r>
    <w:r w:rsidRPr="00722D66">
      <w:rPr>
        <w:snapToGrid w:val="0"/>
      </w:rPr>
      <w:fldChar w:fldCharType="begin"/>
    </w:r>
    <w:r w:rsidRPr="00722D66">
      <w:rPr>
        <w:snapToGrid w:val="0"/>
      </w:rPr>
      <w:instrText xml:space="preserve"> NUMPAGES </w:instrText>
    </w:r>
    <w:r w:rsidRPr="00722D66">
      <w:rPr>
        <w:snapToGrid w:val="0"/>
      </w:rPr>
      <w:fldChar w:fldCharType="separate"/>
    </w:r>
    <w:r w:rsidR="00BB2F2E">
      <w:rPr>
        <w:noProof/>
        <w:snapToGrid w:val="0"/>
      </w:rPr>
      <w:t>13</w:t>
    </w:r>
    <w:r w:rsidRPr="00722D66">
      <w:rPr>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7A1" w:rsidRDefault="001717A1">
      <w:r>
        <w:separator/>
      </w:r>
    </w:p>
  </w:footnote>
  <w:footnote w:type="continuationSeparator" w:id="0">
    <w:p w:rsidR="001717A1" w:rsidRDefault="001717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BC6" w:rsidRDefault="00271BC6">
    <w:pPr>
      <w:pStyle w:val="Encabezado"/>
    </w:pPr>
  </w:p>
  <w:p w:rsidR="00271BC6" w:rsidRDefault="00271BC6">
    <w:pPr>
      <w:pStyle w:val="Encabezado"/>
    </w:pPr>
  </w:p>
  <w:p w:rsidR="00271BC6" w:rsidRDefault="00271BC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71F99"/>
    <w:multiLevelType w:val="singleLevel"/>
    <w:tmpl w:val="BD9CAEE0"/>
    <w:lvl w:ilvl="0">
      <w:start w:val="1"/>
      <w:numFmt w:val="decimal"/>
      <w:lvlText w:val="%1"/>
      <w:lvlJc w:val="left"/>
      <w:pPr>
        <w:tabs>
          <w:tab w:val="num" w:pos="705"/>
        </w:tabs>
        <w:ind w:left="705" w:hanging="705"/>
      </w:pPr>
      <w:rPr>
        <w:rFonts w:hint="default"/>
      </w:rPr>
    </w:lvl>
  </w:abstractNum>
  <w:abstractNum w:abstractNumId="1" w15:restartNumberingAfterBreak="0">
    <w:nsid w:val="06006604"/>
    <w:multiLevelType w:val="hybridMultilevel"/>
    <w:tmpl w:val="01461862"/>
    <w:lvl w:ilvl="0" w:tplc="0C0A000F">
      <w:start w:val="2"/>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0C9B4C0A"/>
    <w:multiLevelType w:val="hybridMultilevel"/>
    <w:tmpl w:val="E080336C"/>
    <w:lvl w:ilvl="0" w:tplc="0C0A000F">
      <w:start w:val="2"/>
      <w:numFmt w:val="decimal"/>
      <w:lvlText w:val="%1."/>
      <w:lvlJc w:val="left"/>
      <w:pPr>
        <w:tabs>
          <w:tab w:val="num" w:pos="720"/>
        </w:tabs>
        <w:ind w:left="720" w:hanging="360"/>
      </w:pPr>
      <w:rPr>
        <w:rFonts w:hint="default"/>
      </w:rPr>
    </w:lvl>
    <w:lvl w:ilvl="1" w:tplc="408475BE">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3031A73"/>
    <w:multiLevelType w:val="multilevel"/>
    <w:tmpl w:val="465A46E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ABA140C"/>
    <w:multiLevelType w:val="hybridMultilevel"/>
    <w:tmpl w:val="86F279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F232F99"/>
    <w:multiLevelType w:val="hybridMultilevel"/>
    <w:tmpl w:val="CE4A81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41144F"/>
    <w:multiLevelType w:val="hybridMultilevel"/>
    <w:tmpl w:val="BA2C9DC6"/>
    <w:lvl w:ilvl="0" w:tplc="39246E9C">
      <w:start w:val="1"/>
      <w:numFmt w:val="lowerLetter"/>
      <w:lvlText w:val="%1)"/>
      <w:lvlJc w:val="left"/>
      <w:pPr>
        <w:ind w:left="720" w:hanging="360"/>
      </w:pPr>
      <w:rPr>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B8E1D94"/>
    <w:multiLevelType w:val="hybridMultilevel"/>
    <w:tmpl w:val="FAC868DC"/>
    <w:lvl w:ilvl="0" w:tplc="0C0A000F">
      <w:start w:val="2"/>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2BA5227D"/>
    <w:multiLevelType w:val="hybridMultilevel"/>
    <w:tmpl w:val="1EC8579C"/>
    <w:lvl w:ilvl="0" w:tplc="0C0A000F">
      <w:start w:val="2"/>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2E135C71"/>
    <w:multiLevelType w:val="hybridMultilevel"/>
    <w:tmpl w:val="BA2C9DC6"/>
    <w:lvl w:ilvl="0" w:tplc="39246E9C">
      <w:start w:val="1"/>
      <w:numFmt w:val="lowerLetter"/>
      <w:lvlText w:val="%1)"/>
      <w:lvlJc w:val="left"/>
      <w:pPr>
        <w:ind w:left="720" w:hanging="360"/>
      </w:pPr>
      <w:rPr>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30219DC"/>
    <w:multiLevelType w:val="hybridMultilevel"/>
    <w:tmpl w:val="84A2AE5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34F37FC9"/>
    <w:multiLevelType w:val="hybridMultilevel"/>
    <w:tmpl w:val="E088726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7A027DF"/>
    <w:multiLevelType w:val="hybridMultilevel"/>
    <w:tmpl w:val="F5BCB594"/>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436B2086"/>
    <w:multiLevelType w:val="hybridMultilevel"/>
    <w:tmpl w:val="DA0801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E302E2"/>
    <w:multiLevelType w:val="hybridMultilevel"/>
    <w:tmpl w:val="1D42BA84"/>
    <w:lvl w:ilvl="0" w:tplc="2286E926">
      <w:start w:val="1"/>
      <w:numFmt w:val="decimal"/>
      <w:lvlText w:val="%1."/>
      <w:lvlJc w:val="left"/>
      <w:pPr>
        <w:tabs>
          <w:tab w:val="num" w:pos="360"/>
        </w:tabs>
        <w:ind w:left="36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B5D6690"/>
    <w:multiLevelType w:val="hybridMultilevel"/>
    <w:tmpl w:val="FB20A39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54D41234"/>
    <w:multiLevelType w:val="hybridMultilevel"/>
    <w:tmpl w:val="1DDCDC74"/>
    <w:lvl w:ilvl="0" w:tplc="A8C6551C">
      <w:start w:val="5"/>
      <w:numFmt w:val="decimal"/>
      <w:lvlText w:val="%1."/>
      <w:lvlJc w:val="left"/>
      <w:pPr>
        <w:tabs>
          <w:tab w:val="num" w:pos="720"/>
        </w:tabs>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5F313521"/>
    <w:multiLevelType w:val="hybridMultilevel"/>
    <w:tmpl w:val="BA2C9DC6"/>
    <w:lvl w:ilvl="0" w:tplc="39246E9C">
      <w:start w:val="1"/>
      <w:numFmt w:val="lowerLetter"/>
      <w:lvlText w:val="%1)"/>
      <w:lvlJc w:val="left"/>
      <w:pPr>
        <w:ind w:left="720" w:hanging="360"/>
      </w:pPr>
      <w:rPr>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2017957"/>
    <w:multiLevelType w:val="hybridMultilevel"/>
    <w:tmpl w:val="9A5E725C"/>
    <w:lvl w:ilvl="0" w:tplc="0C0A000F">
      <w:start w:val="18"/>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65023953"/>
    <w:multiLevelType w:val="hybridMultilevel"/>
    <w:tmpl w:val="BBECC7B2"/>
    <w:lvl w:ilvl="0" w:tplc="0C0A000F">
      <w:start w:val="19"/>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68F7291A"/>
    <w:multiLevelType w:val="hybridMultilevel"/>
    <w:tmpl w:val="016275B8"/>
    <w:lvl w:ilvl="0" w:tplc="0C0A000F">
      <w:start w:val="17"/>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6EBD2896"/>
    <w:multiLevelType w:val="hybridMultilevel"/>
    <w:tmpl w:val="BA2C9DC6"/>
    <w:lvl w:ilvl="0" w:tplc="39246E9C">
      <w:start w:val="1"/>
      <w:numFmt w:val="lowerLetter"/>
      <w:lvlText w:val="%1)"/>
      <w:lvlJc w:val="left"/>
      <w:pPr>
        <w:ind w:left="720" w:hanging="360"/>
      </w:pPr>
      <w:rPr>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54223B7"/>
    <w:multiLevelType w:val="hybridMultilevel"/>
    <w:tmpl w:val="F8522044"/>
    <w:lvl w:ilvl="0" w:tplc="A0043470">
      <w:start w:val="1"/>
      <w:numFmt w:val="decimal"/>
      <w:lvlText w:val="%1."/>
      <w:lvlJc w:val="left"/>
      <w:pPr>
        <w:tabs>
          <w:tab w:val="num" w:pos="928"/>
        </w:tabs>
        <w:ind w:left="928"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764F17FC"/>
    <w:multiLevelType w:val="hybridMultilevel"/>
    <w:tmpl w:val="977ABE70"/>
    <w:lvl w:ilvl="0" w:tplc="5DF62E4E">
      <w:start w:val="1"/>
      <w:numFmt w:val="decimal"/>
      <w:lvlText w:val="%1."/>
      <w:lvlJc w:val="left"/>
      <w:pPr>
        <w:tabs>
          <w:tab w:val="num" w:pos="720"/>
        </w:tabs>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96A2B8A"/>
    <w:multiLevelType w:val="hybridMultilevel"/>
    <w:tmpl w:val="E080336C"/>
    <w:lvl w:ilvl="0" w:tplc="0C0A000F">
      <w:start w:val="2"/>
      <w:numFmt w:val="decimal"/>
      <w:lvlText w:val="%1."/>
      <w:lvlJc w:val="left"/>
      <w:pPr>
        <w:tabs>
          <w:tab w:val="num" w:pos="2484"/>
        </w:tabs>
        <w:ind w:left="2484" w:hanging="360"/>
      </w:pPr>
      <w:rPr>
        <w:rFonts w:hint="default"/>
      </w:rPr>
    </w:lvl>
    <w:lvl w:ilvl="1" w:tplc="408475BE">
      <w:start w:val="1"/>
      <w:numFmt w:val="decimal"/>
      <w:lvlText w:val="%2"/>
      <w:lvlJc w:val="left"/>
      <w:pPr>
        <w:tabs>
          <w:tab w:val="num" w:pos="3204"/>
        </w:tabs>
        <w:ind w:left="3204" w:hanging="360"/>
      </w:pPr>
      <w:rPr>
        <w:rFonts w:hint="default"/>
      </w:rPr>
    </w:lvl>
    <w:lvl w:ilvl="2" w:tplc="0C0A001B" w:tentative="1">
      <w:start w:val="1"/>
      <w:numFmt w:val="lowerRoman"/>
      <w:lvlText w:val="%3."/>
      <w:lvlJc w:val="right"/>
      <w:pPr>
        <w:tabs>
          <w:tab w:val="num" w:pos="3924"/>
        </w:tabs>
        <w:ind w:left="3924" w:hanging="180"/>
      </w:pPr>
    </w:lvl>
    <w:lvl w:ilvl="3" w:tplc="0C0A000F" w:tentative="1">
      <w:start w:val="1"/>
      <w:numFmt w:val="decimal"/>
      <w:lvlText w:val="%4."/>
      <w:lvlJc w:val="left"/>
      <w:pPr>
        <w:tabs>
          <w:tab w:val="num" w:pos="4644"/>
        </w:tabs>
        <w:ind w:left="4644" w:hanging="360"/>
      </w:pPr>
    </w:lvl>
    <w:lvl w:ilvl="4" w:tplc="0C0A0019" w:tentative="1">
      <w:start w:val="1"/>
      <w:numFmt w:val="lowerLetter"/>
      <w:lvlText w:val="%5."/>
      <w:lvlJc w:val="left"/>
      <w:pPr>
        <w:tabs>
          <w:tab w:val="num" w:pos="5364"/>
        </w:tabs>
        <w:ind w:left="5364" w:hanging="360"/>
      </w:pPr>
    </w:lvl>
    <w:lvl w:ilvl="5" w:tplc="0C0A001B" w:tentative="1">
      <w:start w:val="1"/>
      <w:numFmt w:val="lowerRoman"/>
      <w:lvlText w:val="%6."/>
      <w:lvlJc w:val="right"/>
      <w:pPr>
        <w:tabs>
          <w:tab w:val="num" w:pos="6084"/>
        </w:tabs>
        <w:ind w:left="6084" w:hanging="180"/>
      </w:pPr>
    </w:lvl>
    <w:lvl w:ilvl="6" w:tplc="0C0A000F" w:tentative="1">
      <w:start w:val="1"/>
      <w:numFmt w:val="decimal"/>
      <w:lvlText w:val="%7."/>
      <w:lvlJc w:val="left"/>
      <w:pPr>
        <w:tabs>
          <w:tab w:val="num" w:pos="6804"/>
        </w:tabs>
        <w:ind w:left="6804" w:hanging="360"/>
      </w:pPr>
    </w:lvl>
    <w:lvl w:ilvl="7" w:tplc="0C0A0019" w:tentative="1">
      <w:start w:val="1"/>
      <w:numFmt w:val="lowerLetter"/>
      <w:lvlText w:val="%8."/>
      <w:lvlJc w:val="left"/>
      <w:pPr>
        <w:tabs>
          <w:tab w:val="num" w:pos="7524"/>
        </w:tabs>
        <w:ind w:left="7524" w:hanging="360"/>
      </w:pPr>
    </w:lvl>
    <w:lvl w:ilvl="8" w:tplc="0C0A001B" w:tentative="1">
      <w:start w:val="1"/>
      <w:numFmt w:val="lowerRoman"/>
      <w:lvlText w:val="%9."/>
      <w:lvlJc w:val="right"/>
      <w:pPr>
        <w:tabs>
          <w:tab w:val="num" w:pos="8244"/>
        </w:tabs>
        <w:ind w:left="8244" w:hanging="180"/>
      </w:pPr>
    </w:lvl>
  </w:abstractNum>
  <w:num w:numId="1">
    <w:abstractNumId w:val="3"/>
  </w:num>
  <w:num w:numId="2">
    <w:abstractNumId w:val="0"/>
  </w:num>
  <w:num w:numId="3">
    <w:abstractNumId w:val="2"/>
  </w:num>
  <w:num w:numId="4">
    <w:abstractNumId w:val="8"/>
  </w:num>
  <w:num w:numId="5">
    <w:abstractNumId w:val="18"/>
  </w:num>
  <w:num w:numId="6">
    <w:abstractNumId w:val="13"/>
  </w:num>
  <w:num w:numId="7">
    <w:abstractNumId w:val="7"/>
  </w:num>
  <w:num w:numId="8">
    <w:abstractNumId w:val="5"/>
  </w:num>
  <w:num w:numId="9">
    <w:abstractNumId w:val="1"/>
  </w:num>
  <w:num w:numId="10">
    <w:abstractNumId w:val="19"/>
  </w:num>
  <w:num w:numId="11">
    <w:abstractNumId w:val="20"/>
  </w:num>
  <w:num w:numId="12">
    <w:abstractNumId w:val="24"/>
  </w:num>
  <w:num w:numId="13">
    <w:abstractNumId w:val="16"/>
  </w:num>
  <w:num w:numId="14">
    <w:abstractNumId w:val="4"/>
  </w:num>
  <w:num w:numId="15">
    <w:abstractNumId w:val="14"/>
  </w:num>
  <w:num w:numId="16">
    <w:abstractNumId w:val="23"/>
  </w:num>
  <w:num w:numId="17">
    <w:abstractNumId w:val="22"/>
  </w:num>
  <w:num w:numId="18">
    <w:abstractNumId w:val="12"/>
  </w:num>
  <w:num w:numId="19">
    <w:abstractNumId w:val="10"/>
  </w:num>
  <w:num w:numId="20">
    <w:abstractNumId w:val="15"/>
  </w:num>
  <w:num w:numId="21">
    <w:abstractNumId w:val="9"/>
  </w:num>
  <w:num w:numId="22">
    <w:abstractNumId w:val="11"/>
  </w:num>
  <w:num w:numId="23">
    <w:abstractNumId w:val="21"/>
  </w:num>
  <w:num w:numId="24">
    <w:abstractNumId w:val="6"/>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D06"/>
    <w:rsid w:val="00000879"/>
    <w:rsid w:val="00000F6E"/>
    <w:rsid w:val="000048D6"/>
    <w:rsid w:val="000270CD"/>
    <w:rsid w:val="0003760C"/>
    <w:rsid w:val="00041349"/>
    <w:rsid w:val="00073738"/>
    <w:rsid w:val="00084709"/>
    <w:rsid w:val="000A73C6"/>
    <w:rsid w:val="000D727D"/>
    <w:rsid w:val="00104730"/>
    <w:rsid w:val="00113DC1"/>
    <w:rsid w:val="001319B6"/>
    <w:rsid w:val="001416C2"/>
    <w:rsid w:val="00146F70"/>
    <w:rsid w:val="00162A65"/>
    <w:rsid w:val="001717A1"/>
    <w:rsid w:val="00174C1D"/>
    <w:rsid w:val="001809F6"/>
    <w:rsid w:val="00190C4C"/>
    <w:rsid w:val="001925BB"/>
    <w:rsid w:val="00192BC7"/>
    <w:rsid w:val="001A24F2"/>
    <w:rsid w:val="001A4A15"/>
    <w:rsid w:val="001B3373"/>
    <w:rsid w:val="001B56BB"/>
    <w:rsid w:val="001E16E0"/>
    <w:rsid w:val="001F0415"/>
    <w:rsid w:val="001F6C7B"/>
    <w:rsid w:val="00211EBA"/>
    <w:rsid w:val="002134FE"/>
    <w:rsid w:val="0021511A"/>
    <w:rsid w:val="00226737"/>
    <w:rsid w:val="00235C96"/>
    <w:rsid w:val="00237E56"/>
    <w:rsid w:val="00246DCF"/>
    <w:rsid w:val="00252B40"/>
    <w:rsid w:val="002574DB"/>
    <w:rsid w:val="00271BC6"/>
    <w:rsid w:val="0028242D"/>
    <w:rsid w:val="00283B37"/>
    <w:rsid w:val="0029339F"/>
    <w:rsid w:val="002B3827"/>
    <w:rsid w:val="002B3833"/>
    <w:rsid w:val="002B4028"/>
    <w:rsid w:val="002C2456"/>
    <w:rsid w:val="002C7F7B"/>
    <w:rsid w:val="002D5815"/>
    <w:rsid w:val="002E0CE3"/>
    <w:rsid w:val="003035C8"/>
    <w:rsid w:val="003231E1"/>
    <w:rsid w:val="003340D1"/>
    <w:rsid w:val="003566F4"/>
    <w:rsid w:val="00367408"/>
    <w:rsid w:val="00381728"/>
    <w:rsid w:val="003966A8"/>
    <w:rsid w:val="003A3574"/>
    <w:rsid w:val="003D7A03"/>
    <w:rsid w:val="003D7BD2"/>
    <w:rsid w:val="003E6A69"/>
    <w:rsid w:val="003E6CB5"/>
    <w:rsid w:val="003F420E"/>
    <w:rsid w:val="0041338A"/>
    <w:rsid w:val="00422BCA"/>
    <w:rsid w:val="0043020F"/>
    <w:rsid w:val="0044289D"/>
    <w:rsid w:val="0047085C"/>
    <w:rsid w:val="00477688"/>
    <w:rsid w:val="004A27D4"/>
    <w:rsid w:val="004A3B10"/>
    <w:rsid w:val="004A4A06"/>
    <w:rsid w:val="004C2D50"/>
    <w:rsid w:val="004C4C61"/>
    <w:rsid w:val="004C7685"/>
    <w:rsid w:val="004D4367"/>
    <w:rsid w:val="004E60D4"/>
    <w:rsid w:val="004F6362"/>
    <w:rsid w:val="00523BA3"/>
    <w:rsid w:val="00537EAF"/>
    <w:rsid w:val="00542133"/>
    <w:rsid w:val="005447D8"/>
    <w:rsid w:val="0055282D"/>
    <w:rsid w:val="00557816"/>
    <w:rsid w:val="00563969"/>
    <w:rsid w:val="00576DE2"/>
    <w:rsid w:val="0059547D"/>
    <w:rsid w:val="0059656D"/>
    <w:rsid w:val="005B6532"/>
    <w:rsid w:val="005C3160"/>
    <w:rsid w:val="005C32B5"/>
    <w:rsid w:val="005E0A6B"/>
    <w:rsid w:val="005E22F2"/>
    <w:rsid w:val="0060751D"/>
    <w:rsid w:val="006109CC"/>
    <w:rsid w:val="0061691A"/>
    <w:rsid w:val="006237D6"/>
    <w:rsid w:val="00624FD4"/>
    <w:rsid w:val="00626478"/>
    <w:rsid w:val="00632F80"/>
    <w:rsid w:val="0064798B"/>
    <w:rsid w:val="0066016E"/>
    <w:rsid w:val="006A12EA"/>
    <w:rsid w:val="006A1910"/>
    <w:rsid w:val="006A6875"/>
    <w:rsid w:val="006B16C1"/>
    <w:rsid w:val="006B286F"/>
    <w:rsid w:val="006D2656"/>
    <w:rsid w:val="006F330A"/>
    <w:rsid w:val="006F33D6"/>
    <w:rsid w:val="006F7A5D"/>
    <w:rsid w:val="0070162B"/>
    <w:rsid w:val="00722D66"/>
    <w:rsid w:val="007253A3"/>
    <w:rsid w:val="00726E3D"/>
    <w:rsid w:val="00753C0D"/>
    <w:rsid w:val="00760B6A"/>
    <w:rsid w:val="00761250"/>
    <w:rsid w:val="007660BB"/>
    <w:rsid w:val="00780F47"/>
    <w:rsid w:val="007F0BB9"/>
    <w:rsid w:val="0082226A"/>
    <w:rsid w:val="008566E3"/>
    <w:rsid w:val="0085748A"/>
    <w:rsid w:val="008654E2"/>
    <w:rsid w:val="008661EB"/>
    <w:rsid w:val="00867041"/>
    <w:rsid w:val="00867FEB"/>
    <w:rsid w:val="00876529"/>
    <w:rsid w:val="00887890"/>
    <w:rsid w:val="008A0A5B"/>
    <w:rsid w:val="008A15AB"/>
    <w:rsid w:val="008A31D7"/>
    <w:rsid w:val="008A4F0E"/>
    <w:rsid w:val="008D6F28"/>
    <w:rsid w:val="008E139A"/>
    <w:rsid w:val="00916970"/>
    <w:rsid w:val="00925716"/>
    <w:rsid w:val="00940B23"/>
    <w:rsid w:val="00946F3D"/>
    <w:rsid w:val="00950BA0"/>
    <w:rsid w:val="00951FAA"/>
    <w:rsid w:val="0098052B"/>
    <w:rsid w:val="009968CF"/>
    <w:rsid w:val="009A5AD2"/>
    <w:rsid w:val="009C3EE7"/>
    <w:rsid w:val="009C6935"/>
    <w:rsid w:val="009D6ECB"/>
    <w:rsid w:val="009E2417"/>
    <w:rsid w:val="009F0635"/>
    <w:rsid w:val="00A00E12"/>
    <w:rsid w:val="00A25783"/>
    <w:rsid w:val="00A35310"/>
    <w:rsid w:val="00A418BB"/>
    <w:rsid w:val="00A47CDE"/>
    <w:rsid w:val="00A6165A"/>
    <w:rsid w:val="00A61E86"/>
    <w:rsid w:val="00A64CAD"/>
    <w:rsid w:val="00A77912"/>
    <w:rsid w:val="00A94C9E"/>
    <w:rsid w:val="00AA5850"/>
    <w:rsid w:val="00AB6DB2"/>
    <w:rsid w:val="00AB6E45"/>
    <w:rsid w:val="00AC63D1"/>
    <w:rsid w:val="00B02D65"/>
    <w:rsid w:val="00B30300"/>
    <w:rsid w:val="00B40085"/>
    <w:rsid w:val="00B577A2"/>
    <w:rsid w:val="00B7240B"/>
    <w:rsid w:val="00B801B1"/>
    <w:rsid w:val="00BB2F2E"/>
    <w:rsid w:val="00BC24FB"/>
    <w:rsid w:val="00BC4D2D"/>
    <w:rsid w:val="00BD60A7"/>
    <w:rsid w:val="00BE36D9"/>
    <w:rsid w:val="00BE7E1B"/>
    <w:rsid w:val="00BF161B"/>
    <w:rsid w:val="00C20BF5"/>
    <w:rsid w:val="00C26E4F"/>
    <w:rsid w:val="00C40CA8"/>
    <w:rsid w:val="00C530A8"/>
    <w:rsid w:val="00C61BC5"/>
    <w:rsid w:val="00C678C6"/>
    <w:rsid w:val="00C75DDD"/>
    <w:rsid w:val="00C97278"/>
    <w:rsid w:val="00CA79D6"/>
    <w:rsid w:val="00CB0E13"/>
    <w:rsid w:val="00CC2914"/>
    <w:rsid w:val="00CD38DF"/>
    <w:rsid w:val="00CD54D0"/>
    <w:rsid w:val="00CE574E"/>
    <w:rsid w:val="00CF3922"/>
    <w:rsid w:val="00D25844"/>
    <w:rsid w:val="00D52CDA"/>
    <w:rsid w:val="00D67902"/>
    <w:rsid w:val="00D7119F"/>
    <w:rsid w:val="00D87570"/>
    <w:rsid w:val="00DC5298"/>
    <w:rsid w:val="00DC68DB"/>
    <w:rsid w:val="00DC6AB1"/>
    <w:rsid w:val="00DD114D"/>
    <w:rsid w:val="00DE0E20"/>
    <w:rsid w:val="00DF6F8A"/>
    <w:rsid w:val="00E32DD0"/>
    <w:rsid w:val="00E36E1E"/>
    <w:rsid w:val="00E52210"/>
    <w:rsid w:val="00E525F5"/>
    <w:rsid w:val="00E60500"/>
    <w:rsid w:val="00E772FD"/>
    <w:rsid w:val="00E86023"/>
    <w:rsid w:val="00E907F0"/>
    <w:rsid w:val="00EA4111"/>
    <w:rsid w:val="00EC1B5E"/>
    <w:rsid w:val="00EC2945"/>
    <w:rsid w:val="00EF11A6"/>
    <w:rsid w:val="00F03C17"/>
    <w:rsid w:val="00F04F9E"/>
    <w:rsid w:val="00F0644D"/>
    <w:rsid w:val="00F10443"/>
    <w:rsid w:val="00F12D33"/>
    <w:rsid w:val="00F13F20"/>
    <w:rsid w:val="00F37758"/>
    <w:rsid w:val="00F44B6C"/>
    <w:rsid w:val="00F51D15"/>
    <w:rsid w:val="00F52D06"/>
    <w:rsid w:val="00F54E31"/>
    <w:rsid w:val="00F54FD2"/>
    <w:rsid w:val="00F63C4C"/>
    <w:rsid w:val="00F6785A"/>
    <w:rsid w:val="00F74A1B"/>
    <w:rsid w:val="00F913CF"/>
    <w:rsid w:val="00FA17F7"/>
    <w:rsid w:val="00FA410C"/>
    <w:rsid w:val="00FB6E38"/>
    <w:rsid w:val="00FC39BF"/>
    <w:rsid w:val="00FD1515"/>
    <w:rsid w:val="00FF2BE0"/>
    <w:rsid w:val="00FF4E6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A487D3-736C-4503-BD4D-6AFBBA1C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4FB"/>
    <w:rPr>
      <w:lang w:val="es-ES" w:eastAsia="es-ES"/>
    </w:rPr>
  </w:style>
  <w:style w:type="paragraph" w:styleId="Ttulo1">
    <w:name w:val="heading 1"/>
    <w:basedOn w:val="Normal"/>
    <w:next w:val="Normal"/>
    <w:qFormat/>
    <w:rsid w:val="005B6532"/>
    <w:pPr>
      <w:keepNext/>
      <w:tabs>
        <w:tab w:val="left" w:pos="0"/>
        <w:tab w:val="left" w:pos="4253"/>
        <w:tab w:val="left" w:pos="4820"/>
      </w:tabs>
      <w:jc w:val="both"/>
      <w:outlineLvl w:val="0"/>
    </w:pPr>
    <w:rPr>
      <w:sz w:val="24"/>
      <w:lang w:val="es-ES_tradnl"/>
    </w:rPr>
  </w:style>
  <w:style w:type="paragraph" w:styleId="Ttulo2">
    <w:name w:val="heading 2"/>
    <w:basedOn w:val="Normal"/>
    <w:next w:val="Normal"/>
    <w:qFormat/>
    <w:rsid w:val="00CE574E"/>
    <w:pPr>
      <w:keepNext/>
      <w:spacing w:before="240" w:after="60"/>
      <w:outlineLvl w:val="1"/>
    </w:pPr>
    <w:rPr>
      <w:rFonts w:ascii="Arial" w:hAnsi="Arial" w:cs="Arial"/>
      <w:b/>
      <w:bCs/>
      <w:i/>
      <w:iCs/>
      <w:sz w:val="28"/>
      <w:szCs w:val="28"/>
    </w:rPr>
  </w:style>
  <w:style w:type="paragraph" w:styleId="Ttulo4">
    <w:name w:val="heading 4"/>
    <w:basedOn w:val="Normal"/>
    <w:next w:val="Normal"/>
    <w:qFormat/>
    <w:rsid w:val="00CE574E"/>
    <w:pPr>
      <w:keepNext/>
      <w:spacing w:before="240" w:after="60"/>
      <w:outlineLvl w:val="3"/>
    </w:pPr>
    <w:rPr>
      <w:b/>
      <w:bCs/>
      <w:sz w:val="28"/>
      <w:szCs w:val="28"/>
    </w:rPr>
  </w:style>
  <w:style w:type="paragraph" w:styleId="Ttulo6">
    <w:name w:val="heading 6"/>
    <w:basedOn w:val="Normal"/>
    <w:next w:val="Normal"/>
    <w:qFormat/>
    <w:rsid w:val="00CE574E"/>
    <w:pPr>
      <w:spacing w:before="240" w:after="60"/>
      <w:outlineLvl w:val="5"/>
    </w:pPr>
    <w:rPr>
      <w:b/>
      <w:bCs/>
      <w:sz w:val="22"/>
      <w:szCs w:val="22"/>
    </w:rPr>
  </w:style>
  <w:style w:type="paragraph" w:styleId="Ttulo7">
    <w:name w:val="heading 7"/>
    <w:basedOn w:val="Normal"/>
    <w:next w:val="Normal"/>
    <w:qFormat/>
    <w:rsid w:val="00CE574E"/>
    <w:pPr>
      <w:spacing w:before="240" w:after="60"/>
      <w:outlineLvl w:val="6"/>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6532"/>
    <w:pPr>
      <w:jc w:val="right"/>
    </w:pPr>
    <w:rPr>
      <w:sz w:val="24"/>
      <w:lang w:val="es-ES_tradnl"/>
    </w:rPr>
  </w:style>
  <w:style w:type="paragraph" w:styleId="Textoindependiente3">
    <w:name w:val="Body Text 3"/>
    <w:basedOn w:val="Normal"/>
    <w:rsid w:val="005B6532"/>
    <w:pPr>
      <w:widowControl w:val="0"/>
      <w:tabs>
        <w:tab w:val="left" w:pos="0"/>
      </w:tabs>
      <w:jc w:val="both"/>
    </w:pPr>
    <w:rPr>
      <w:snapToGrid w:val="0"/>
      <w:sz w:val="32"/>
      <w:lang w:val="es-ES_tradnl"/>
    </w:rPr>
  </w:style>
  <w:style w:type="paragraph" w:styleId="Encabezado">
    <w:name w:val="header"/>
    <w:basedOn w:val="Normal"/>
    <w:rsid w:val="005B6532"/>
    <w:pPr>
      <w:tabs>
        <w:tab w:val="center" w:pos="4419"/>
        <w:tab w:val="right" w:pos="8838"/>
      </w:tabs>
    </w:pPr>
  </w:style>
  <w:style w:type="paragraph" w:styleId="Piedepgina">
    <w:name w:val="footer"/>
    <w:basedOn w:val="Normal"/>
    <w:rsid w:val="005B6532"/>
    <w:pPr>
      <w:tabs>
        <w:tab w:val="center" w:pos="4419"/>
        <w:tab w:val="right" w:pos="8838"/>
      </w:tabs>
    </w:pPr>
  </w:style>
  <w:style w:type="paragraph" w:styleId="Sangradetextonormal">
    <w:name w:val="Body Text Indent"/>
    <w:basedOn w:val="Normal"/>
    <w:rsid w:val="00CE574E"/>
    <w:pPr>
      <w:spacing w:after="120"/>
      <w:ind w:left="283"/>
    </w:pPr>
  </w:style>
  <w:style w:type="paragraph" w:styleId="Textodeglobo">
    <w:name w:val="Balloon Text"/>
    <w:basedOn w:val="Normal"/>
    <w:link w:val="TextodegloboCar"/>
    <w:rsid w:val="0059547D"/>
    <w:rPr>
      <w:rFonts w:ascii="Tahoma" w:hAnsi="Tahoma"/>
      <w:sz w:val="16"/>
      <w:szCs w:val="16"/>
    </w:rPr>
  </w:style>
  <w:style w:type="character" w:customStyle="1" w:styleId="TextodegloboCar">
    <w:name w:val="Texto de globo Car"/>
    <w:link w:val="Textodeglobo"/>
    <w:rsid w:val="0059547D"/>
    <w:rPr>
      <w:rFonts w:ascii="Tahoma" w:hAnsi="Tahoma" w:cs="Tahoma"/>
      <w:sz w:val="16"/>
      <w:szCs w:val="16"/>
      <w:lang w:val="es-ES" w:eastAsia="es-ES"/>
    </w:rPr>
  </w:style>
  <w:style w:type="paragraph" w:styleId="Textoindependiente2">
    <w:name w:val="Body Text 2"/>
    <w:basedOn w:val="Normal"/>
    <w:link w:val="Textoindependiente2Car"/>
    <w:rsid w:val="00FA17F7"/>
    <w:pPr>
      <w:spacing w:after="120" w:line="480" w:lineRule="auto"/>
    </w:pPr>
  </w:style>
  <w:style w:type="character" w:customStyle="1" w:styleId="Textoindependiente2Car">
    <w:name w:val="Texto independiente 2 Car"/>
    <w:basedOn w:val="Fuentedeprrafopredeter"/>
    <w:link w:val="Textoindependiente2"/>
    <w:rsid w:val="00FA17F7"/>
    <w:rPr>
      <w:lang w:val="es-ES" w:eastAsia="es-ES"/>
    </w:rPr>
  </w:style>
  <w:style w:type="paragraph" w:styleId="Prrafodelista">
    <w:name w:val="List Paragraph"/>
    <w:basedOn w:val="Normal"/>
    <w:uiPriority w:val="34"/>
    <w:qFormat/>
    <w:rsid w:val="00FA17F7"/>
    <w:pPr>
      <w:ind w:left="708"/>
    </w:pPr>
    <w:rPr>
      <w:lang w:val="es-MX"/>
    </w:rPr>
  </w:style>
  <w:style w:type="paragraph" w:customStyle="1" w:styleId="Default">
    <w:name w:val="Default"/>
    <w:rsid w:val="00000F6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290839">
      <w:bodyDiv w:val="1"/>
      <w:marLeft w:val="0"/>
      <w:marRight w:val="0"/>
      <w:marTop w:val="0"/>
      <w:marBottom w:val="0"/>
      <w:divBdr>
        <w:top w:val="none" w:sz="0" w:space="0" w:color="auto"/>
        <w:left w:val="none" w:sz="0" w:space="0" w:color="auto"/>
        <w:bottom w:val="none" w:sz="0" w:space="0" w:color="auto"/>
        <w:right w:val="none" w:sz="0" w:space="0" w:color="auto"/>
      </w:divBdr>
      <w:divsChild>
        <w:div w:id="61564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13</Pages>
  <Words>4832</Words>
  <Characters>26577</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Company>CENAM</Company>
  <LinksUpToDate>false</LinksUpToDate>
  <CharactersWithSpaces>31347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CENAM</dc:creator>
  <cp:lastModifiedBy>Rogelio Herrera</cp:lastModifiedBy>
  <cp:revision>5</cp:revision>
  <cp:lastPrinted>2019-01-29T16:46:00Z</cp:lastPrinted>
  <dcterms:created xsi:type="dcterms:W3CDTF">2019-01-29T15:40:00Z</dcterms:created>
  <dcterms:modified xsi:type="dcterms:W3CDTF">2019-03-21T18:31:00Z</dcterms:modified>
</cp:coreProperties>
</file>